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87A2F" w14:textId="77777777" w:rsidR="00C5656A" w:rsidRPr="007A4305" w:rsidRDefault="00C5656A" w:rsidP="00C5656A">
      <w:pPr>
        <w:jc w:val="center"/>
        <w:rPr>
          <w:i/>
        </w:rPr>
      </w:pPr>
      <w:r w:rsidRPr="00E71C4F">
        <w:rPr>
          <w:b/>
        </w:rPr>
        <w:t>CỘNG HÒA XÃ HỘI CHỦ NGHĨA VIỆT NAM</w:t>
      </w:r>
    </w:p>
    <w:p w14:paraId="7C24145E" w14:textId="77777777" w:rsidR="00C5656A" w:rsidRPr="00E71C4F" w:rsidRDefault="00C5656A" w:rsidP="00C5656A">
      <w:pPr>
        <w:jc w:val="center"/>
        <w:rPr>
          <w:b/>
        </w:rPr>
      </w:pPr>
      <w:r w:rsidRPr="00E71C4F">
        <w:rPr>
          <w:b/>
        </w:rPr>
        <w:t>Độc lập – Tự do – Hạnh Phúc</w:t>
      </w:r>
    </w:p>
    <w:p w14:paraId="0F2E5C4D" w14:textId="77777777" w:rsidR="00C5656A" w:rsidRPr="00E71C4F" w:rsidRDefault="00C5656A" w:rsidP="00C5656A">
      <w:pPr>
        <w:jc w:val="center"/>
        <w:rPr>
          <w:b/>
        </w:rPr>
      </w:pPr>
      <w:r w:rsidRPr="00E71C4F">
        <w:rPr>
          <w:b/>
        </w:rPr>
        <w:t>----------------------</w:t>
      </w:r>
    </w:p>
    <w:p w14:paraId="0097BD15" w14:textId="77777777" w:rsidR="00C5656A" w:rsidRPr="00EB447A" w:rsidRDefault="00C5656A" w:rsidP="00C5656A">
      <w:pPr>
        <w:jc w:val="center"/>
      </w:pPr>
      <w:r w:rsidRPr="00123F19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4FF66" wp14:editId="1826AE12">
                <wp:simplePos x="0" y="0"/>
                <wp:positionH relativeFrom="column">
                  <wp:posOffset>4244975</wp:posOffset>
                </wp:positionH>
                <wp:positionV relativeFrom="paragraph">
                  <wp:posOffset>60325</wp:posOffset>
                </wp:positionV>
                <wp:extent cx="1838325" cy="331470"/>
                <wp:effectExtent l="9525" t="10795" r="9525" b="101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09CFE" w14:textId="77777777" w:rsidR="00C5656A" w:rsidRPr="00F411BD" w:rsidRDefault="00C5656A" w:rsidP="00C5656A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Dành cho </w:t>
                            </w:r>
                            <w:r w:rsidRPr="00F411BD">
                              <w:rPr>
                                <w:b/>
                                <w:i/>
                              </w:rPr>
                              <w:t>Nhóm cổ đông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4FF6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4.25pt;margin-top:4.75pt;width:144.75pt;height:2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yNvFAIAACsEAAAOAAAAZHJzL2Uyb0RvYy54bWysU9tu2zAMfR+wfxD0vjjXNTXiFF26DAO6&#10;C9DtA2RZjoXJokYpsbOvLyWnadANexjmB0E0qUPy8HB107eGHRR6Dbbgk9GYM2UlVNruCv792/bN&#10;kjMfhK2EAasKflSe36xfv1p1LldTaMBUChmBWJ93ruBNCC7PMi8b1Qo/AqcsOWvAVgQycZdVKDpC&#10;b002HY/fZh1g5RCk8p7+3g1Ovk74da1k+FLXXgVmCk61hXRiOst4ZuuVyHcoXKPlqQzxD1W0QltK&#10;eoa6E0GwPerfoFotETzUYSShzaCutVSpB+pmMn7RzUMjnEq9EDnenWny/w9Wfj48uK/IQv8Oehpg&#10;asK7e5A/PLOwaYTdqVtE6BolKko8iZRlnfP56Wmk2uc+gpTdJ6hoyGIfIAH1NbaRFeqTEToN4Hgm&#10;XfWByZhyOVvOpgvOJPlms8n8Kk0lE/nTa4c+fFDQsngpONJQE7o43PsQqxH5U0hM5sHoaquNSQbu&#10;yo1BdhAkgG36UgMvwoxlXcGvF1TH3yHG6fsTRKsDKdnotuDLc5DII23vbZV0FoQ2w51KNvbEY6Ru&#10;IDH0ZU+Bkc8SqiMxijAoljaMLg3gL846UmvB/c+9QMWZ+WhpKteT+TzKOxnzxdWUDLz0lJceYSVB&#10;FTxwNlw3YViJvUO9ayjToAMLtzTJWieSn6s61U2KTNyftidK/tJOUc87vn4EAAD//wMAUEsDBBQA&#10;BgAIAAAAIQDgqfWs3gAAAAgBAAAPAAAAZHJzL2Rvd25yZXYueG1sTI/BTsMwEETvSPyDtUhcUOsU&#10;aJqEOBVCAtEbtAiubrJNIux1sN00/D3LCU6r0RvNzpTryRoxog+9IwWLeQICqXZNT62Ct93jLAMR&#10;oqZGG0eo4BsDrKvzs1IXjTvRK47b2AoOoVBoBV2MQyFlqDu0OszdgMTs4LzVkaVvZeP1icOtkddJ&#10;kkqre+IPnR7wocP6c3u0CrLb5/EjbG5e3uv0YPJ4tRqfvrxSlxfT/R2IiFP8M8Nvfa4OFXfauyM1&#10;QRgFaZot2aog58M8X2a8bc9gsQJZlfL/gOoHAAD//wMAUEsBAi0AFAAGAAgAAAAhALaDOJL+AAAA&#10;4QEAABMAAAAAAAAAAAAAAAAAAAAAAFtDb250ZW50X1R5cGVzXS54bWxQSwECLQAUAAYACAAAACEA&#10;OP0h/9YAAACUAQAACwAAAAAAAAAAAAAAAAAvAQAAX3JlbHMvLnJlbHNQSwECLQAUAAYACAAAACEA&#10;td8jbxQCAAArBAAADgAAAAAAAAAAAAAAAAAuAgAAZHJzL2Uyb0RvYy54bWxQSwECLQAUAAYACAAA&#10;ACEA4Kn1rN4AAAAIAQAADwAAAAAAAAAAAAAAAABuBAAAZHJzL2Rvd25yZXYueG1sUEsFBgAAAAAE&#10;AAQA8wAAAHkFAAAAAA==&#10;">
                <v:textbox>
                  <w:txbxContent>
                    <w:p w14:paraId="1EF09CFE" w14:textId="77777777" w:rsidR="00C5656A" w:rsidRPr="00F411BD" w:rsidRDefault="00C5656A" w:rsidP="00C5656A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Dành cho </w:t>
                      </w:r>
                      <w:r w:rsidRPr="00F411BD">
                        <w:rPr>
                          <w:b/>
                          <w:i/>
                        </w:rPr>
                        <w:t>Nhóm cổ đông</w:t>
                      </w:r>
                    </w:p>
                  </w:txbxContent>
                </v:textbox>
              </v:shape>
            </w:pict>
          </mc:Fallback>
        </mc:AlternateContent>
      </w:r>
    </w:p>
    <w:p w14:paraId="583D9091" w14:textId="77777777" w:rsidR="00C5656A" w:rsidRPr="00EB447A" w:rsidRDefault="00C5656A" w:rsidP="00C5656A">
      <w:pPr>
        <w:jc w:val="center"/>
      </w:pPr>
    </w:p>
    <w:p w14:paraId="4CDFDE85" w14:textId="77777777" w:rsidR="00C5656A" w:rsidRPr="00E97966" w:rsidRDefault="00C5656A" w:rsidP="00C5656A">
      <w:pPr>
        <w:jc w:val="center"/>
        <w:rPr>
          <w:b/>
          <w:sz w:val="26"/>
        </w:rPr>
      </w:pPr>
      <w:r>
        <w:rPr>
          <w:b/>
          <w:sz w:val="26"/>
        </w:rPr>
        <w:t>BIÊN BẢN HỌP NHÓM</w:t>
      </w:r>
    </w:p>
    <w:p w14:paraId="4368836F" w14:textId="77777777" w:rsidR="00C5656A" w:rsidRDefault="00C5656A" w:rsidP="00C5656A">
      <w:pPr>
        <w:jc w:val="center"/>
        <w:rPr>
          <w:b/>
          <w:sz w:val="26"/>
        </w:rPr>
      </w:pPr>
      <w:r>
        <w:rPr>
          <w:b/>
          <w:sz w:val="26"/>
        </w:rPr>
        <w:t xml:space="preserve">ĐỀ CỬ ỨNG VIÊN THAM GIA </w:t>
      </w:r>
      <w:r w:rsidR="00FB3FD7">
        <w:rPr>
          <w:b/>
          <w:sz w:val="26"/>
        </w:rPr>
        <w:t>HỘI ĐỒNG QUẢN TRỊ</w:t>
      </w:r>
    </w:p>
    <w:p w14:paraId="1B87217A" w14:textId="77777777" w:rsidR="00C5656A" w:rsidRDefault="00C5656A" w:rsidP="00C5656A">
      <w:pPr>
        <w:jc w:val="center"/>
        <w:rPr>
          <w:b/>
          <w:sz w:val="26"/>
        </w:rPr>
      </w:pPr>
      <w:r>
        <w:rPr>
          <w:b/>
          <w:sz w:val="26"/>
        </w:rPr>
        <w:t>CÔNG TY CỔ PHẦN TẬP ĐOÀN HIPT</w:t>
      </w:r>
    </w:p>
    <w:p w14:paraId="2A1C0B3B" w14:textId="77777777" w:rsidR="00C5656A" w:rsidRPr="00185E2B" w:rsidRDefault="00C5656A" w:rsidP="00C5656A">
      <w:pPr>
        <w:jc w:val="center"/>
        <w:rPr>
          <w:sz w:val="28"/>
        </w:rPr>
      </w:pPr>
    </w:p>
    <w:p w14:paraId="10E79BF8" w14:textId="77777777" w:rsidR="00C5656A" w:rsidRPr="00EB447A" w:rsidRDefault="00C5656A" w:rsidP="00C5656A">
      <w:pPr>
        <w:jc w:val="both"/>
        <w:rPr>
          <w:b/>
        </w:rPr>
      </w:pPr>
      <w:r w:rsidRPr="00EB447A">
        <w:rPr>
          <w:b/>
        </w:rPr>
        <w:t xml:space="preserve">       </w:t>
      </w:r>
      <w:r w:rsidRPr="00EB447A">
        <w:rPr>
          <w:b/>
          <w:i/>
          <w:u w:val="single"/>
        </w:rPr>
        <w:t>Kính gửi</w:t>
      </w:r>
      <w:r w:rsidRPr="00EB447A">
        <w:rPr>
          <w:b/>
          <w:i/>
        </w:rPr>
        <w:t xml:space="preserve">: </w:t>
      </w:r>
      <w:r>
        <w:rPr>
          <w:b/>
        </w:rPr>
        <w:t>Hội đồng Quản trị Công ty Cổ phần Tập đoàn HIPT</w:t>
      </w:r>
      <w:r w:rsidDel="008E1414">
        <w:rPr>
          <w:b/>
        </w:rPr>
        <w:t xml:space="preserve"> </w:t>
      </w:r>
    </w:p>
    <w:p w14:paraId="20574227" w14:textId="77777777" w:rsidR="00C5656A" w:rsidRPr="00EB447A" w:rsidRDefault="00C5656A" w:rsidP="00C5656A">
      <w:pPr>
        <w:jc w:val="both"/>
      </w:pPr>
    </w:p>
    <w:p w14:paraId="4E918977" w14:textId="139A4AC0" w:rsidR="00C5656A" w:rsidRDefault="00C5656A" w:rsidP="001D51E1">
      <w:pPr>
        <w:spacing w:after="60"/>
        <w:ind w:firstLine="426"/>
        <w:jc w:val="both"/>
      </w:pPr>
      <w:r>
        <w:t>Vào hồi…..giờ……, ngày…../…../20</w:t>
      </w:r>
      <w:r w:rsidR="00FB3FD7">
        <w:t>2</w:t>
      </w:r>
      <w:r w:rsidR="002D3404">
        <w:t>6</w:t>
      </w:r>
      <w:r>
        <w:t>, tại………………………..chúng tôi là những cổ đông của Công ty Cổ phần Tập đoàn HIPT cùng nhau nắm giữ ……………….cổ phần, chiếm ……% tổng số cổ phần có quyền biểu quyết của Công ty Cổ phần Tập đoàn HIPT, có tên trong danh sách dưới đây: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1828"/>
        <w:gridCol w:w="1677"/>
        <w:gridCol w:w="1833"/>
        <w:gridCol w:w="951"/>
        <w:gridCol w:w="1068"/>
        <w:gridCol w:w="1217"/>
      </w:tblGrid>
      <w:tr w:rsidR="00C5656A" w14:paraId="6C31D0E1" w14:textId="77777777" w:rsidTr="0058753F">
        <w:tc>
          <w:tcPr>
            <w:tcW w:w="384" w:type="pct"/>
            <w:vAlign w:val="center"/>
          </w:tcPr>
          <w:p w14:paraId="40537605" w14:textId="77777777" w:rsidR="00C5656A" w:rsidRPr="00084559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center"/>
            </w:pPr>
            <w:r w:rsidRPr="00084559">
              <w:t>STT</w:t>
            </w:r>
          </w:p>
        </w:tc>
        <w:tc>
          <w:tcPr>
            <w:tcW w:w="984" w:type="pct"/>
            <w:vAlign w:val="center"/>
          </w:tcPr>
          <w:p w14:paraId="5CE364D9" w14:textId="77777777" w:rsidR="00C5656A" w:rsidRPr="00084559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center"/>
            </w:pPr>
            <w:r w:rsidRPr="00084559">
              <w:t>Tên cổ đông</w:t>
            </w:r>
          </w:p>
        </w:tc>
        <w:tc>
          <w:tcPr>
            <w:tcW w:w="903" w:type="pct"/>
            <w:vAlign w:val="center"/>
          </w:tcPr>
          <w:p w14:paraId="1AA0BA2B" w14:textId="153F53CA" w:rsidR="00C5656A" w:rsidRPr="00084559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center"/>
            </w:pPr>
            <w:r w:rsidRPr="00084559">
              <w:t xml:space="preserve">Số </w:t>
            </w:r>
            <w:r w:rsidR="0058753F">
              <w:t>CCCD</w:t>
            </w:r>
            <w:r w:rsidRPr="00084559">
              <w:t>/Hộ chiếu/</w:t>
            </w:r>
            <w:r>
              <w:t xml:space="preserve"> </w:t>
            </w:r>
            <w:r w:rsidRPr="00084559">
              <w:t>ĐKDN</w:t>
            </w:r>
          </w:p>
        </w:tc>
        <w:tc>
          <w:tcPr>
            <w:tcW w:w="987" w:type="pct"/>
            <w:vAlign w:val="center"/>
          </w:tcPr>
          <w:p w14:paraId="2312B53A" w14:textId="77777777" w:rsidR="00C5656A" w:rsidRPr="00084559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center"/>
            </w:pPr>
            <w:r>
              <w:t>Địa chỉ</w:t>
            </w:r>
          </w:p>
        </w:tc>
        <w:tc>
          <w:tcPr>
            <w:tcW w:w="512" w:type="pct"/>
            <w:vAlign w:val="center"/>
          </w:tcPr>
          <w:p w14:paraId="1FBF2EFD" w14:textId="77777777" w:rsidR="00C5656A" w:rsidRPr="00084559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center"/>
            </w:pPr>
            <w:r w:rsidRPr="00084559">
              <w:t>Số cổ phần sở hữu</w:t>
            </w:r>
          </w:p>
        </w:tc>
        <w:tc>
          <w:tcPr>
            <w:tcW w:w="575" w:type="pct"/>
            <w:vAlign w:val="center"/>
          </w:tcPr>
          <w:p w14:paraId="047A6D3D" w14:textId="77777777" w:rsidR="00C5656A" w:rsidRPr="00084559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center"/>
            </w:pPr>
            <w:r w:rsidRPr="00084559">
              <w:t>Thời gian sở hữu từ</w:t>
            </w:r>
          </w:p>
        </w:tc>
        <w:tc>
          <w:tcPr>
            <w:tcW w:w="655" w:type="pct"/>
            <w:vAlign w:val="center"/>
          </w:tcPr>
          <w:p w14:paraId="67BD8204" w14:textId="77777777" w:rsidR="00C5656A" w:rsidRPr="00084559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center"/>
            </w:pPr>
            <w:r w:rsidRPr="00084559">
              <w:t>Ký tên</w:t>
            </w:r>
          </w:p>
        </w:tc>
      </w:tr>
      <w:tr w:rsidR="00C5656A" w14:paraId="6A78A303" w14:textId="77777777" w:rsidTr="0058753F">
        <w:tc>
          <w:tcPr>
            <w:tcW w:w="384" w:type="pct"/>
          </w:tcPr>
          <w:p w14:paraId="4E274A7D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center"/>
            </w:pPr>
            <w:r>
              <w:t>1</w:t>
            </w:r>
          </w:p>
        </w:tc>
        <w:tc>
          <w:tcPr>
            <w:tcW w:w="984" w:type="pct"/>
          </w:tcPr>
          <w:p w14:paraId="546175E6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903" w:type="pct"/>
          </w:tcPr>
          <w:p w14:paraId="39F4E640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987" w:type="pct"/>
          </w:tcPr>
          <w:p w14:paraId="0331FC19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512" w:type="pct"/>
          </w:tcPr>
          <w:p w14:paraId="2FA0EC34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575" w:type="pct"/>
          </w:tcPr>
          <w:p w14:paraId="4B92454F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655" w:type="pct"/>
          </w:tcPr>
          <w:p w14:paraId="4579BDF1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</w:tr>
      <w:tr w:rsidR="00C5656A" w14:paraId="654C0EB8" w14:textId="77777777" w:rsidTr="0058753F">
        <w:tc>
          <w:tcPr>
            <w:tcW w:w="384" w:type="pct"/>
          </w:tcPr>
          <w:p w14:paraId="3112897A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center"/>
            </w:pPr>
            <w:r>
              <w:t>2</w:t>
            </w:r>
          </w:p>
        </w:tc>
        <w:tc>
          <w:tcPr>
            <w:tcW w:w="984" w:type="pct"/>
          </w:tcPr>
          <w:p w14:paraId="2F30C990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903" w:type="pct"/>
          </w:tcPr>
          <w:p w14:paraId="7DB174A6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987" w:type="pct"/>
          </w:tcPr>
          <w:p w14:paraId="1BD4EE41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512" w:type="pct"/>
          </w:tcPr>
          <w:p w14:paraId="52C50775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575" w:type="pct"/>
          </w:tcPr>
          <w:p w14:paraId="6BBBF728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655" w:type="pct"/>
          </w:tcPr>
          <w:p w14:paraId="2505A9B3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</w:tr>
      <w:tr w:rsidR="00C5656A" w14:paraId="6AE59D88" w14:textId="77777777" w:rsidTr="0058753F">
        <w:tc>
          <w:tcPr>
            <w:tcW w:w="384" w:type="pct"/>
          </w:tcPr>
          <w:p w14:paraId="31DD88C1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center"/>
            </w:pPr>
            <w:r>
              <w:t>3</w:t>
            </w:r>
          </w:p>
        </w:tc>
        <w:tc>
          <w:tcPr>
            <w:tcW w:w="984" w:type="pct"/>
          </w:tcPr>
          <w:p w14:paraId="1AD41AC6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903" w:type="pct"/>
          </w:tcPr>
          <w:p w14:paraId="5613DC6B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987" w:type="pct"/>
          </w:tcPr>
          <w:p w14:paraId="52FBE171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512" w:type="pct"/>
          </w:tcPr>
          <w:p w14:paraId="24048D76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575" w:type="pct"/>
          </w:tcPr>
          <w:p w14:paraId="5DB3A070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655" w:type="pct"/>
          </w:tcPr>
          <w:p w14:paraId="4F1EC7D9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</w:tr>
      <w:tr w:rsidR="00C5656A" w14:paraId="62E7DD16" w14:textId="77777777" w:rsidTr="0058753F">
        <w:tc>
          <w:tcPr>
            <w:tcW w:w="384" w:type="pct"/>
          </w:tcPr>
          <w:p w14:paraId="05D9521C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center"/>
            </w:pPr>
            <w:r>
              <w:t>…..</w:t>
            </w:r>
          </w:p>
        </w:tc>
        <w:tc>
          <w:tcPr>
            <w:tcW w:w="984" w:type="pct"/>
          </w:tcPr>
          <w:p w14:paraId="7D2FBEA1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903" w:type="pct"/>
          </w:tcPr>
          <w:p w14:paraId="2BB12B1D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987" w:type="pct"/>
          </w:tcPr>
          <w:p w14:paraId="46CFBE7E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512" w:type="pct"/>
          </w:tcPr>
          <w:p w14:paraId="2ACBC223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575" w:type="pct"/>
          </w:tcPr>
          <w:p w14:paraId="65E394CD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655" w:type="pct"/>
          </w:tcPr>
          <w:p w14:paraId="66D05F60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</w:tr>
      <w:tr w:rsidR="00C5656A" w14:paraId="2EF1B2A4" w14:textId="77777777" w:rsidTr="00C5656A">
        <w:tc>
          <w:tcPr>
            <w:tcW w:w="3258" w:type="pct"/>
            <w:gridSpan w:val="4"/>
          </w:tcPr>
          <w:p w14:paraId="74196E74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center"/>
            </w:pPr>
            <w:r w:rsidRPr="00BB6CFA">
              <w:rPr>
                <w:b/>
              </w:rPr>
              <w:t>Tổng</w:t>
            </w:r>
            <w:r>
              <w:rPr>
                <w:b/>
              </w:rPr>
              <w:t xml:space="preserve"> cộng:</w:t>
            </w:r>
          </w:p>
        </w:tc>
        <w:tc>
          <w:tcPr>
            <w:tcW w:w="512" w:type="pct"/>
          </w:tcPr>
          <w:p w14:paraId="0EAF53B3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575" w:type="pct"/>
          </w:tcPr>
          <w:p w14:paraId="772AC1BB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  <w:tc>
          <w:tcPr>
            <w:tcW w:w="655" w:type="pct"/>
          </w:tcPr>
          <w:p w14:paraId="3E571C9E" w14:textId="77777777" w:rsidR="00C5656A" w:rsidRDefault="00C5656A" w:rsidP="002F60E7">
            <w:pPr>
              <w:tabs>
                <w:tab w:val="left" w:pos="4140"/>
                <w:tab w:val="left" w:pos="4320"/>
              </w:tabs>
              <w:spacing w:after="60"/>
              <w:jc w:val="both"/>
            </w:pPr>
          </w:p>
        </w:tc>
      </w:tr>
    </w:tbl>
    <w:p w14:paraId="095EFDDF" w14:textId="06687382" w:rsidR="00C5656A" w:rsidRDefault="00C5656A" w:rsidP="001D51E1">
      <w:pPr>
        <w:spacing w:after="60"/>
        <w:ind w:firstLine="426"/>
        <w:jc w:val="both"/>
      </w:pPr>
      <w:r>
        <w:t>Sau khi nghiên cứu các quy định về quyền của cổ đông và các tiêu chuẩn, điều kiện làm thành viê</w:t>
      </w:r>
      <w:r w:rsidR="001D51E1">
        <w:t>n HĐQT</w:t>
      </w:r>
      <w:r>
        <w:t xml:space="preserve"> tại Điều lệ Công </w:t>
      </w:r>
      <w:r w:rsidRPr="00EB447A">
        <w:t xml:space="preserve">ty Cổ phần Tập đoàn </w:t>
      </w:r>
      <w:r>
        <w:t>HIPT</w:t>
      </w:r>
      <w:r w:rsidRPr="00EB447A">
        <w:t xml:space="preserve"> </w:t>
      </w:r>
      <w:r w:rsidR="00466EBA">
        <w:t xml:space="preserve">và </w:t>
      </w:r>
      <w:r w:rsidR="002A123A">
        <w:t>Luật D</w:t>
      </w:r>
      <w:r w:rsidR="00466EBA">
        <w:t>oanh nghiệp năm 20</w:t>
      </w:r>
      <w:r w:rsidR="00FB3FD7">
        <w:t>20</w:t>
      </w:r>
      <w:r>
        <w:t>, chúng tôi nhất trí đề cử ứng viên tham gia ứng cử thành viên</w:t>
      </w:r>
      <w:r w:rsidR="001D51E1">
        <w:t xml:space="preserve"> HĐQT</w:t>
      </w:r>
      <w:r>
        <w:t xml:space="preserve"> Công ty Cổ phần Tập đoàn HIPT nhiệm kỳ </w:t>
      </w:r>
      <w:r w:rsidR="002D3404">
        <w:t>2026-2031</w:t>
      </w:r>
      <w:r>
        <w:t>, cụ thể như sau:</w:t>
      </w:r>
    </w:p>
    <w:p w14:paraId="1C3E01A5" w14:textId="77777777" w:rsidR="00C5656A" w:rsidRDefault="00C5656A" w:rsidP="00C5656A">
      <w:pPr>
        <w:tabs>
          <w:tab w:val="right" w:leader="dot" w:pos="4140"/>
          <w:tab w:val="left" w:pos="4320"/>
          <w:tab w:val="left" w:pos="8460"/>
        </w:tabs>
        <w:spacing w:after="60"/>
        <w:jc w:val="both"/>
      </w:pPr>
      <w:r>
        <w:t>Ông (Bà): ………………………………………………………………………..............</w:t>
      </w:r>
    </w:p>
    <w:p w14:paraId="11D1E22C" w14:textId="79BAD26E" w:rsidR="00C5656A" w:rsidRPr="00EB447A" w:rsidRDefault="00466EBA" w:rsidP="00C5656A">
      <w:pPr>
        <w:tabs>
          <w:tab w:val="left" w:pos="4140"/>
          <w:tab w:val="left" w:pos="4320"/>
          <w:tab w:val="left" w:pos="8504"/>
        </w:tabs>
        <w:spacing w:after="60"/>
        <w:jc w:val="both"/>
      </w:pPr>
      <w:r>
        <w:t>CCCD</w:t>
      </w:r>
      <w:r w:rsidR="00214DE2">
        <w:t>/CC</w:t>
      </w:r>
      <w:r>
        <w:t>/</w:t>
      </w:r>
      <w:r w:rsidR="00C5656A" w:rsidRPr="00EB447A">
        <w:t>Hộ ch</w:t>
      </w:r>
      <w:r w:rsidR="00C5656A">
        <w:t>iếu số:</w:t>
      </w:r>
      <w:r>
        <w:t xml:space="preserve"> </w:t>
      </w:r>
      <w:r w:rsidR="00C5656A">
        <w:t>..................</w:t>
      </w:r>
      <w:r w:rsidR="00C5656A" w:rsidRPr="00EB447A">
        <w:t>.....</w:t>
      </w:r>
      <w:r>
        <w:t xml:space="preserve"> </w:t>
      </w:r>
      <w:r w:rsidR="00C5656A" w:rsidRPr="00EB447A">
        <w:t>Ngày cấp:</w:t>
      </w:r>
      <w:r>
        <w:t xml:space="preserve"> </w:t>
      </w:r>
      <w:r w:rsidR="00C5656A" w:rsidRPr="00EB447A">
        <w:t>……</w:t>
      </w:r>
      <w:r w:rsidR="00C5656A">
        <w:t>….</w:t>
      </w:r>
      <w:r>
        <w:t xml:space="preserve">…… </w:t>
      </w:r>
      <w:r w:rsidR="00C5656A">
        <w:t>Nơi cấp:</w:t>
      </w:r>
      <w:r>
        <w:t xml:space="preserve"> </w:t>
      </w:r>
      <w:r w:rsidR="00C5656A">
        <w:t>…………………</w:t>
      </w:r>
    </w:p>
    <w:p w14:paraId="3BDE738C" w14:textId="77777777" w:rsidR="00C5656A" w:rsidRPr="00EB447A" w:rsidRDefault="00C5656A" w:rsidP="00C5656A">
      <w:pPr>
        <w:spacing w:after="60"/>
        <w:jc w:val="both"/>
      </w:pPr>
      <w:r w:rsidRPr="00EB447A">
        <w:t>Địa chỉ thường trú : ……………………………………………………………...</w:t>
      </w:r>
      <w:r>
        <w:t>...........</w:t>
      </w:r>
    </w:p>
    <w:p w14:paraId="60039939" w14:textId="77777777" w:rsidR="00C5656A" w:rsidRPr="00EB447A" w:rsidRDefault="00C5656A" w:rsidP="00C5656A">
      <w:pPr>
        <w:spacing w:after="60"/>
        <w:jc w:val="both"/>
      </w:pPr>
      <w:r w:rsidRPr="00EB447A">
        <w:t>Trình độ học vấn: ……………….Chuyên ngành:………………………</w:t>
      </w:r>
      <w:r>
        <w:t>………………</w:t>
      </w:r>
    </w:p>
    <w:p w14:paraId="051A17F9" w14:textId="77777777" w:rsidR="00C5656A" w:rsidRDefault="00C5656A" w:rsidP="00C5656A">
      <w:pPr>
        <w:tabs>
          <w:tab w:val="left" w:pos="5940"/>
          <w:tab w:val="left" w:pos="6120"/>
        </w:tabs>
        <w:spacing w:before="60" w:after="60" w:line="276" w:lineRule="auto"/>
        <w:jc w:val="both"/>
      </w:pPr>
      <w:r w:rsidRPr="00EB447A">
        <w:t>Hiện đang sở hữu:</w:t>
      </w:r>
      <w:r>
        <w:t xml:space="preserve"> ……………….……………………………………………….cổ phần</w:t>
      </w:r>
    </w:p>
    <w:p w14:paraId="55164D06" w14:textId="77777777" w:rsidR="00C5656A" w:rsidRPr="00EB447A" w:rsidRDefault="00C5656A" w:rsidP="00C5656A">
      <w:pPr>
        <w:tabs>
          <w:tab w:val="left" w:leader="dot" w:pos="8370"/>
        </w:tabs>
        <w:spacing w:before="60" w:after="60" w:line="276" w:lineRule="auto"/>
        <w:ind w:right="-482"/>
        <w:jc w:val="both"/>
      </w:pPr>
      <w:r w:rsidRPr="00EB447A">
        <w:t>(</w:t>
      </w:r>
      <w:r>
        <w:t>B</w:t>
      </w:r>
      <w:r w:rsidRPr="00EB447A">
        <w:t xml:space="preserve">ằng chữ: ……………. </w:t>
      </w:r>
      <w:r>
        <w:t>……………….</w:t>
      </w:r>
      <w:r>
        <w:tab/>
      </w:r>
      <w:r w:rsidRPr="00EB447A">
        <w:t>).</w:t>
      </w:r>
    </w:p>
    <w:p w14:paraId="5395C767" w14:textId="77777777" w:rsidR="00C5656A" w:rsidRDefault="00C5656A" w:rsidP="00C5656A">
      <w:pPr>
        <w:tabs>
          <w:tab w:val="left" w:leader="dot" w:pos="8460"/>
        </w:tabs>
        <w:spacing w:before="120" w:after="60"/>
        <w:jc w:val="both"/>
      </w:pPr>
      <w:r>
        <w:t xml:space="preserve">Tương ứng với tổng mệnh giá là </w:t>
      </w:r>
      <w:r w:rsidRPr="00CD5404">
        <w:rPr>
          <w:i/>
        </w:rPr>
        <w:t>(đồng)</w:t>
      </w:r>
      <w:r>
        <w:t>:</w:t>
      </w:r>
      <w:r>
        <w:tab/>
      </w:r>
    </w:p>
    <w:p w14:paraId="340FADA9" w14:textId="47EBEC34" w:rsidR="00C5656A" w:rsidRDefault="00C5656A" w:rsidP="00C5656A">
      <w:pPr>
        <w:tabs>
          <w:tab w:val="left" w:pos="6120"/>
        </w:tabs>
        <w:spacing w:before="120" w:after="60"/>
        <w:jc w:val="both"/>
      </w:pPr>
      <w:r w:rsidRPr="00EB447A">
        <w:t xml:space="preserve">Đề nghị </w:t>
      </w:r>
      <w:r w:rsidRPr="008D4757">
        <w:t>Hội đồng Quản trị</w:t>
      </w:r>
      <w:r>
        <w:t xml:space="preserve"> Công ty Cổ phần Tập đoàn HIPT ghi nhận danh sách ứng cử viên tham gia vào</w:t>
      </w:r>
      <w:r w:rsidR="001D51E1">
        <w:t>…………. (HĐQT)</w:t>
      </w:r>
      <w:r>
        <w:t xml:space="preserve"> </w:t>
      </w:r>
      <w:r w:rsidRPr="00EB447A">
        <w:t>C</w:t>
      </w:r>
      <w:r>
        <w:t xml:space="preserve">ông ty Cổ phần </w:t>
      </w:r>
      <w:r w:rsidRPr="00EB447A">
        <w:t xml:space="preserve">Tập đoàn </w:t>
      </w:r>
      <w:r>
        <w:t>HIPT</w:t>
      </w:r>
      <w:r w:rsidRPr="00EB447A">
        <w:t xml:space="preserve"> nhiệm kỳ </w:t>
      </w:r>
      <w:r w:rsidR="00DD6AA5">
        <w:t>2026-2031</w:t>
      </w:r>
      <w:r>
        <w:t xml:space="preserve"> của nhóm cổ đông nêu trên.</w:t>
      </w:r>
    </w:p>
    <w:p w14:paraId="5885EDCE" w14:textId="7FEC5E26" w:rsidR="00C5656A" w:rsidRDefault="00C5656A" w:rsidP="00C5656A">
      <w:pPr>
        <w:tabs>
          <w:tab w:val="left" w:pos="6120"/>
        </w:tabs>
        <w:spacing w:before="120" w:after="60"/>
        <w:jc w:val="both"/>
      </w:pPr>
      <w:r>
        <w:t xml:space="preserve">Biên bản này gồm….trang, được lập </w:t>
      </w:r>
      <w:r w:rsidR="00481FD5">
        <w:t>xong hồi …..giờ….ngày…../…./20</w:t>
      </w:r>
      <w:r w:rsidR="00FB3FD7">
        <w:t>2</w:t>
      </w:r>
      <w:r w:rsidR="000E0D83">
        <w:t>6</w:t>
      </w:r>
      <w:r>
        <w:t xml:space="preserve"> tại……… được nhóm cổ đông cùng thống nhất và ký tên dưới đây.</w:t>
      </w:r>
    </w:p>
    <w:p w14:paraId="2500E7A2" w14:textId="77777777" w:rsidR="00C5656A" w:rsidRDefault="00C5656A" w:rsidP="00C5656A">
      <w:pPr>
        <w:tabs>
          <w:tab w:val="left" w:pos="6120"/>
        </w:tabs>
        <w:spacing w:before="120" w:after="60"/>
        <w:jc w:val="center"/>
      </w:pPr>
      <w:r>
        <w:t>HỌ TÊN VÀ CHỮ KÝ CỦA TỪNG CỔ ĐÔNG TRONG NHÓM CỔ ĐÔNG</w:t>
      </w:r>
    </w:p>
    <w:p w14:paraId="2EC2E5A1" w14:textId="77777777" w:rsidR="00C5656A" w:rsidRDefault="00C5656A" w:rsidP="00C5656A">
      <w:pPr>
        <w:tabs>
          <w:tab w:val="left" w:pos="6120"/>
        </w:tabs>
        <w:spacing w:before="120" w:after="60"/>
        <w:jc w:val="center"/>
      </w:pPr>
    </w:p>
    <w:p w14:paraId="05F018AD" w14:textId="77777777" w:rsidR="005A5D89" w:rsidRDefault="005A5D89" w:rsidP="00C5656A">
      <w:pPr>
        <w:tabs>
          <w:tab w:val="left" w:pos="6120"/>
        </w:tabs>
        <w:spacing w:before="120" w:after="60"/>
        <w:jc w:val="center"/>
      </w:pPr>
    </w:p>
    <w:p w14:paraId="4C6A410C" w14:textId="77777777" w:rsidR="0058753F" w:rsidRPr="00EB447A" w:rsidRDefault="0058753F" w:rsidP="00C5656A">
      <w:pPr>
        <w:tabs>
          <w:tab w:val="left" w:pos="6120"/>
        </w:tabs>
        <w:spacing w:before="120" w:after="60"/>
        <w:jc w:val="center"/>
      </w:pPr>
    </w:p>
    <w:p w14:paraId="66EF4763" w14:textId="77777777" w:rsidR="00C5656A" w:rsidRPr="00B526C8" w:rsidRDefault="00C5656A" w:rsidP="00C5656A">
      <w:pPr>
        <w:jc w:val="both"/>
        <w:rPr>
          <w:b/>
          <w:i/>
          <w:u w:val="single"/>
        </w:rPr>
      </w:pPr>
    </w:p>
    <w:p w14:paraId="0492970E" w14:textId="5030F0DA" w:rsidR="00C5656A" w:rsidRPr="00B526C8" w:rsidRDefault="00C5656A" w:rsidP="00C5656A">
      <w:pPr>
        <w:jc w:val="both"/>
        <w:rPr>
          <w:i/>
          <w:sz w:val="22"/>
          <w:szCs w:val="22"/>
        </w:rPr>
      </w:pPr>
      <w:r w:rsidRPr="00B526C8">
        <w:rPr>
          <w:b/>
          <w:i/>
          <w:sz w:val="22"/>
          <w:szCs w:val="22"/>
          <w:u w:val="single"/>
        </w:rPr>
        <w:t>Lưu ý:</w:t>
      </w:r>
      <w:r w:rsidRPr="00B526C8">
        <w:rPr>
          <w:i/>
          <w:sz w:val="22"/>
          <w:szCs w:val="22"/>
        </w:rPr>
        <w:t xml:space="preserve"> Biên bản này phải được gửi đế</w:t>
      </w:r>
      <w:r w:rsidR="009E7481" w:rsidRPr="00B526C8">
        <w:rPr>
          <w:i/>
          <w:sz w:val="22"/>
          <w:szCs w:val="22"/>
        </w:rPr>
        <w:t xml:space="preserve">n BTC Đại hội trước 17h00 ngày </w:t>
      </w:r>
      <w:r w:rsidR="00550342">
        <w:rPr>
          <w:i/>
          <w:sz w:val="22"/>
          <w:szCs w:val="22"/>
        </w:rPr>
        <w:t>2</w:t>
      </w:r>
      <w:r w:rsidR="00E706DC">
        <w:rPr>
          <w:i/>
          <w:sz w:val="22"/>
          <w:szCs w:val="22"/>
        </w:rPr>
        <w:t>1</w:t>
      </w:r>
      <w:r w:rsidR="00DE3A53">
        <w:rPr>
          <w:i/>
          <w:sz w:val="22"/>
          <w:szCs w:val="22"/>
        </w:rPr>
        <w:t>/07/2026</w:t>
      </w:r>
      <w:r w:rsidRPr="00B526C8">
        <w:rPr>
          <w:i/>
          <w:sz w:val="22"/>
          <w:szCs w:val="22"/>
        </w:rPr>
        <w:t xml:space="preserve"> theo địa chỉ liên hệ ghi trên </w:t>
      </w:r>
      <w:r w:rsidR="001D51E1" w:rsidRPr="00B526C8">
        <w:rPr>
          <w:i/>
          <w:sz w:val="22"/>
          <w:szCs w:val="22"/>
        </w:rPr>
        <w:t>thông báo</w:t>
      </w:r>
      <w:r w:rsidRPr="00B526C8">
        <w:rPr>
          <w:i/>
          <w:sz w:val="22"/>
          <w:szCs w:val="22"/>
        </w:rPr>
        <w:t>.</w:t>
      </w:r>
    </w:p>
    <w:p w14:paraId="06B9B1C1" w14:textId="77777777" w:rsidR="001906B3" w:rsidRDefault="001906B3"/>
    <w:sectPr w:rsidR="001906B3" w:rsidSect="005A5D89">
      <w:pgSz w:w="11907" w:h="16840" w:code="9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56A"/>
    <w:rsid w:val="00003260"/>
    <w:rsid w:val="00043B45"/>
    <w:rsid w:val="000E0D83"/>
    <w:rsid w:val="001906B3"/>
    <w:rsid w:val="001D51E1"/>
    <w:rsid w:val="00214DE2"/>
    <w:rsid w:val="002A123A"/>
    <w:rsid w:val="002C090C"/>
    <w:rsid w:val="002D3404"/>
    <w:rsid w:val="00314322"/>
    <w:rsid w:val="00466EBA"/>
    <w:rsid w:val="00481FD5"/>
    <w:rsid w:val="004F7D5B"/>
    <w:rsid w:val="005411B0"/>
    <w:rsid w:val="00550342"/>
    <w:rsid w:val="0058753F"/>
    <w:rsid w:val="005A5D89"/>
    <w:rsid w:val="00707C34"/>
    <w:rsid w:val="008023E0"/>
    <w:rsid w:val="009E5865"/>
    <w:rsid w:val="009E7481"/>
    <w:rsid w:val="00A01D09"/>
    <w:rsid w:val="00A25D99"/>
    <w:rsid w:val="00B526C8"/>
    <w:rsid w:val="00B67479"/>
    <w:rsid w:val="00C5656A"/>
    <w:rsid w:val="00CB01DC"/>
    <w:rsid w:val="00DD6AA5"/>
    <w:rsid w:val="00DE3A53"/>
    <w:rsid w:val="00E706DC"/>
    <w:rsid w:val="00EB29CC"/>
    <w:rsid w:val="00FB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439C2"/>
  <w15:docId w15:val="{E4185BFC-0BAE-4C23-ABE4-300D5FC4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Thi Viet Ha</dc:creator>
  <cp:keywords/>
  <dc:description/>
  <cp:lastModifiedBy>Ngoc Tram</cp:lastModifiedBy>
  <cp:revision>23</cp:revision>
  <cp:lastPrinted>2025-07-03T08:58:00Z</cp:lastPrinted>
  <dcterms:created xsi:type="dcterms:W3CDTF">2013-04-23T04:48:00Z</dcterms:created>
  <dcterms:modified xsi:type="dcterms:W3CDTF">2026-07-07T02:38:00Z</dcterms:modified>
</cp:coreProperties>
</file>