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3490"/>
        <w:gridCol w:w="5695"/>
      </w:tblGrid>
      <w:tr w:rsidR="00300F3F" w:rsidRPr="002B052F" w14:paraId="1FC22524" w14:textId="77777777" w:rsidTr="00E76FF2">
        <w:tc>
          <w:tcPr>
            <w:tcW w:w="1900" w:type="pct"/>
          </w:tcPr>
          <w:p w14:paraId="487B2325" w14:textId="2A1CADB6" w:rsidR="00300F3F" w:rsidRPr="002B052F" w:rsidRDefault="00300F3F" w:rsidP="004E2D4B">
            <w:pPr>
              <w:pStyle w:val="BodyText"/>
              <w:widowControl w:val="0"/>
              <w:jc w:val="center"/>
              <w:rPr>
                <w:b/>
                <w:szCs w:val="24"/>
              </w:rPr>
            </w:pPr>
            <w:r w:rsidRPr="002B052F">
              <w:rPr>
                <w:b/>
                <w:szCs w:val="24"/>
              </w:rPr>
              <w:t>HIPT GROUP</w:t>
            </w:r>
            <w:r w:rsidR="00EE7B75">
              <w:rPr>
                <w:b/>
                <w:szCs w:val="24"/>
              </w:rPr>
              <w:t xml:space="preserve"> JOINT STOCK COMPANY</w:t>
            </w:r>
          </w:p>
          <w:p w14:paraId="370026C5" w14:textId="77777777" w:rsidR="00300F3F" w:rsidRPr="002B052F" w:rsidRDefault="00E76FF2" w:rsidP="004E2D4B">
            <w:pPr>
              <w:pStyle w:val="BodyText"/>
              <w:widowControl w:val="0"/>
              <w:jc w:val="center"/>
              <w:rPr>
                <w:b/>
                <w:bCs/>
                <w:szCs w:val="24"/>
              </w:rPr>
            </w:pPr>
            <w:r w:rsidRPr="002B052F">
              <w:rPr>
                <w:b/>
                <w:bCs/>
                <w:szCs w:val="24"/>
              </w:rPr>
              <w:t>________</w:t>
            </w:r>
          </w:p>
        </w:tc>
        <w:tc>
          <w:tcPr>
            <w:tcW w:w="3100" w:type="pct"/>
            <w:vAlign w:val="center"/>
          </w:tcPr>
          <w:p w14:paraId="1BDC35BA" w14:textId="2CAF0EBA" w:rsidR="00300F3F" w:rsidRPr="002B052F" w:rsidRDefault="00300F3F" w:rsidP="004E2D4B">
            <w:pPr>
              <w:pStyle w:val="BodyText"/>
              <w:widowControl w:val="0"/>
              <w:jc w:val="center"/>
              <w:rPr>
                <w:b/>
                <w:szCs w:val="24"/>
              </w:rPr>
            </w:pPr>
            <w:r w:rsidRPr="002B052F">
              <w:rPr>
                <w:b/>
                <w:szCs w:val="24"/>
              </w:rPr>
              <w:t>SOCIALIST REPUBLIC OF VIETNAM</w:t>
            </w:r>
          </w:p>
          <w:p w14:paraId="6A05D218" w14:textId="77777777" w:rsidR="00300F3F" w:rsidRPr="002B052F" w:rsidRDefault="00300F3F" w:rsidP="004E2D4B">
            <w:pPr>
              <w:pStyle w:val="BodyText"/>
              <w:widowControl w:val="0"/>
              <w:jc w:val="center"/>
              <w:rPr>
                <w:b/>
                <w:szCs w:val="24"/>
              </w:rPr>
            </w:pPr>
            <w:r w:rsidRPr="002B052F">
              <w:rPr>
                <w:b/>
                <w:szCs w:val="24"/>
              </w:rPr>
              <w:t>Independence - Freedom - Happiness</w:t>
            </w:r>
          </w:p>
          <w:p w14:paraId="7C59E564" w14:textId="77777777" w:rsidR="00300F3F" w:rsidRPr="002B052F" w:rsidRDefault="00E76FF2" w:rsidP="004E2D4B">
            <w:pPr>
              <w:pStyle w:val="BodyText"/>
              <w:widowControl w:val="0"/>
              <w:jc w:val="center"/>
              <w:rPr>
                <w:b/>
                <w:szCs w:val="24"/>
              </w:rPr>
            </w:pPr>
            <w:r w:rsidRPr="002B052F">
              <w:rPr>
                <w:b/>
                <w:szCs w:val="24"/>
              </w:rPr>
              <w:t>_____________</w:t>
            </w:r>
          </w:p>
        </w:tc>
      </w:tr>
    </w:tbl>
    <w:p w14:paraId="76179AA2" w14:textId="1C9C5961" w:rsidR="00955F07" w:rsidRPr="002B052F" w:rsidRDefault="00955F07" w:rsidP="00300F3F">
      <w:pPr>
        <w:widowControl w:val="0"/>
        <w:autoSpaceDE w:val="0"/>
        <w:autoSpaceDN w:val="0"/>
        <w:adjustRightInd w:val="0"/>
        <w:jc w:val="center"/>
        <w:rPr>
          <w:rFonts w:ascii="Times New Roman" w:hAnsi="Times New Roman"/>
          <w:b/>
          <w:sz w:val="24"/>
          <w:szCs w:val="24"/>
          <w:highlight w:val="yellow"/>
        </w:rPr>
      </w:pPr>
    </w:p>
    <w:p w14:paraId="27A73A74" w14:textId="77777777" w:rsidR="003822F3" w:rsidRPr="002B052F" w:rsidRDefault="003822F3" w:rsidP="003822F3">
      <w:pPr>
        <w:widowControl w:val="0"/>
        <w:autoSpaceDE w:val="0"/>
        <w:autoSpaceDN w:val="0"/>
        <w:adjustRightInd w:val="0"/>
        <w:jc w:val="center"/>
        <w:rPr>
          <w:rFonts w:ascii="Times New Roman" w:hAnsi="Times New Roman"/>
          <w:b/>
          <w:bCs/>
          <w:sz w:val="24"/>
          <w:szCs w:val="24"/>
        </w:rPr>
      </w:pPr>
      <w:r w:rsidRPr="003822F3">
        <w:rPr>
          <w:rFonts w:ascii="Times New Roman" w:hAnsi="Times New Roman"/>
          <w:b/>
          <w:bCs/>
          <w:sz w:val="24"/>
          <w:szCs w:val="24"/>
        </w:rPr>
        <w:t xml:space="preserve">NOTICE </w:t>
      </w:r>
    </w:p>
    <w:p w14:paraId="0FBB15E7" w14:textId="65C73E20" w:rsidR="003822F3" w:rsidRPr="003822F3" w:rsidRDefault="003822F3" w:rsidP="003822F3">
      <w:pPr>
        <w:widowControl w:val="0"/>
        <w:autoSpaceDE w:val="0"/>
        <w:autoSpaceDN w:val="0"/>
        <w:adjustRightInd w:val="0"/>
        <w:jc w:val="center"/>
        <w:rPr>
          <w:rFonts w:ascii="Times New Roman" w:hAnsi="Times New Roman"/>
          <w:b/>
          <w:bCs/>
          <w:sz w:val="24"/>
          <w:szCs w:val="24"/>
        </w:rPr>
      </w:pPr>
      <w:r w:rsidRPr="003822F3">
        <w:rPr>
          <w:rFonts w:ascii="Times New Roman" w:hAnsi="Times New Roman"/>
          <w:b/>
          <w:bCs/>
          <w:sz w:val="24"/>
          <w:szCs w:val="24"/>
        </w:rPr>
        <w:t>ELECTION OF ADDITIONAL CANDIDATES FOR THE BOARD OF DIRECTORS</w:t>
      </w:r>
    </w:p>
    <w:p w14:paraId="1743F4DF" w14:textId="77777777" w:rsidR="003822F3" w:rsidRPr="003822F3" w:rsidRDefault="003822F3" w:rsidP="003822F3">
      <w:pPr>
        <w:widowControl w:val="0"/>
        <w:autoSpaceDE w:val="0"/>
        <w:autoSpaceDN w:val="0"/>
        <w:adjustRightInd w:val="0"/>
        <w:jc w:val="center"/>
        <w:rPr>
          <w:rFonts w:ascii="Times New Roman" w:hAnsi="Times New Roman"/>
          <w:b/>
          <w:sz w:val="24"/>
          <w:szCs w:val="24"/>
        </w:rPr>
      </w:pPr>
      <w:r w:rsidRPr="003822F3">
        <w:rPr>
          <w:rFonts w:ascii="Times New Roman" w:hAnsi="Times New Roman"/>
          <w:b/>
          <w:bCs/>
          <w:sz w:val="24"/>
          <w:szCs w:val="24"/>
        </w:rPr>
        <w:t>TERM 2021 – 2026</w:t>
      </w:r>
    </w:p>
    <w:p w14:paraId="0C85B297" w14:textId="4F049415" w:rsidR="00955F07" w:rsidRPr="002B052F" w:rsidRDefault="003822F3" w:rsidP="002B052F">
      <w:pPr>
        <w:tabs>
          <w:tab w:val="left" w:pos="3888"/>
        </w:tabs>
        <w:spacing w:after="0" w:line="360" w:lineRule="auto"/>
        <w:jc w:val="center"/>
        <w:rPr>
          <w:rFonts w:ascii="Times New Roman" w:hAnsi="Times New Roman"/>
          <w:i/>
          <w:sz w:val="24"/>
          <w:szCs w:val="24"/>
        </w:rPr>
      </w:pPr>
      <w:r w:rsidRPr="002B052F">
        <w:rPr>
          <w:rFonts w:ascii="Times New Roman" w:hAnsi="Times New Roman"/>
          <w:b/>
          <w:sz w:val="24"/>
          <w:szCs w:val="24"/>
        </w:rPr>
        <w:t>Dear Shareholders of HIG Group Joint Stock Company</w:t>
      </w:r>
    </w:p>
    <w:p w14:paraId="0021095A" w14:textId="77777777" w:rsidR="00955F07" w:rsidRPr="002B052F" w:rsidRDefault="00955F07" w:rsidP="00481662">
      <w:pPr>
        <w:spacing w:after="0" w:line="360" w:lineRule="auto"/>
        <w:ind w:firstLine="567"/>
        <w:jc w:val="both"/>
        <w:rPr>
          <w:rFonts w:ascii="Times New Roman" w:hAnsi="Times New Roman"/>
          <w:i/>
          <w:sz w:val="24"/>
          <w:szCs w:val="24"/>
        </w:rPr>
      </w:pPr>
      <w:r w:rsidRPr="002B052F">
        <w:rPr>
          <w:rFonts w:ascii="Times New Roman" w:hAnsi="Times New Roman"/>
          <w:i/>
          <w:sz w:val="24"/>
          <w:szCs w:val="24"/>
        </w:rPr>
        <w:t>Base:</w:t>
      </w:r>
    </w:p>
    <w:p w14:paraId="0E707889" w14:textId="678F8057" w:rsidR="00955F07" w:rsidRPr="002B052F" w:rsidRDefault="00955F07" w:rsidP="00481662">
      <w:pPr>
        <w:numPr>
          <w:ilvl w:val="0"/>
          <w:numId w:val="23"/>
        </w:numPr>
        <w:spacing w:after="0" w:line="240" w:lineRule="auto"/>
        <w:ind w:left="0" w:firstLine="567"/>
        <w:jc w:val="both"/>
        <w:rPr>
          <w:rFonts w:ascii="Times New Roman" w:hAnsi="Times New Roman"/>
          <w:i/>
          <w:sz w:val="24"/>
          <w:szCs w:val="24"/>
        </w:rPr>
      </w:pPr>
      <w:r w:rsidRPr="002B052F">
        <w:rPr>
          <w:rFonts w:ascii="Times New Roman" w:hAnsi="Times New Roman"/>
          <w:i/>
          <w:sz w:val="24"/>
          <w:szCs w:val="24"/>
        </w:rPr>
        <w:t>Law on Enterprises No. 59/2020/QH14 promulgated on June 17, 2020</w:t>
      </w:r>
    </w:p>
    <w:p w14:paraId="0F505176" w14:textId="77777777" w:rsidR="003822F3" w:rsidRPr="002B052F" w:rsidRDefault="00955F07" w:rsidP="003822F3">
      <w:pPr>
        <w:numPr>
          <w:ilvl w:val="0"/>
          <w:numId w:val="23"/>
        </w:numPr>
        <w:spacing w:after="0" w:line="240" w:lineRule="auto"/>
        <w:ind w:left="0" w:firstLine="567"/>
        <w:jc w:val="both"/>
        <w:rPr>
          <w:rFonts w:ascii="Times New Roman" w:hAnsi="Times New Roman"/>
          <w:i/>
          <w:sz w:val="24"/>
          <w:szCs w:val="24"/>
        </w:rPr>
      </w:pPr>
      <w:r w:rsidRPr="002B052F">
        <w:rPr>
          <w:rFonts w:ascii="Times New Roman" w:hAnsi="Times New Roman"/>
          <w:i/>
          <w:sz w:val="24"/>
          <w:szCs w:val="24"/>
        </w:rPr>
        <w:t xml:space="preserve">Charter of organization and operation of HIPT Group Joint Stock Company, </w:t>
      </w:r>
    </w:p>
    <w:p w14:paraId="3D5CBA67" w14:textId="77777777" w:rsidR="003822F3" w:rsidRPr="002B052F" w:rsidRDefault="003822F3" w:rsidP="002B052F">
      <w:pPr>
        <w:numPr>
          <w:ilvl w:val="0"/>
          <w:numId w:val="23"/>
        </w:numPr>
        <w:spacing w:after="0" w:line="240" w:lineRule="auto"/>
        <w:ind w:left="567" w:firstLine="0"/>
        <w:jc w:val="both"/>
        <w:rPr>
          <w:rFonts w:ascii="Times New Roman" w:hAnsi="Times New Roman"/>
          <w:i/>
          <w:sz w:val="24"/>
          <w:szCs w:val="24"/>
        </w:rPr>
      </w:pPr>
      <w:r w:rsidRPr="002B052F">
        <w:rPr>
          <w:rFonts w:ascii="Times New Roman" w:hAnsi="Times New Roman"/>
          <w:i/>
          <w:sz w:val="24"/>
          <w:szCs w:val="24"/>
        </w:rPr>
        <w:t>Regulation on internal governance of the Company and Regulation on organization of operation of the Board of Directors;</w:t>
      </w:r>
    </w:p>
    <w:p w14:paraId="2CDAA858" w14:textId="0101CE87" w:rsidR="003822F3" w:rsidRPr="002B052F" w:rsidRDefault="003822F3" w:rsidP="002B052F">
      <w:pPr>
        <w:numPr>
          <w:ilvl w:val="0"/>
          <w:numId w:val="23"/>
        </w:numPr>
        <w:spacing w:after="0" w:line="240" w:lineRule="auto"/>
        <w:ind w:left="0" w:firstLine="567"/>
        <w:jc w:val="both"/>
        <w:rPr>
          <w:rFonts w:ascii="Times New Roman" w:hAnsi="Times New Roman"/>
          <w:i/>
          <w:sz w:val="24"/>
          <w:szCs w:val="24"/>
        </w:rPr>
      </w:pPr>
      <w:r w:rsidRPr="002B052F">
        <w:rPr>
          <w:rFonts w:ascii="Times New Roman" w:hAnsi="Times New Roman"/>
          <w:i/>
          <w:sz w:val="24"/>
          <w:szCs w:val="24"/>
        </w:rPr>
        <w:t>Personnel needs of the Board of Directors of the Company for the term 2021 – 2026;</w:t>
      </w:r>
    </w:p>
    <w:p w14:paraId="4F0DE6A4" w14:textId="77777777" w:rsidR="00DC4F17" w:rsidRPr="002B052F" w:rsidRDefault="00DC4F17" w:rsidP="002B052F">
      <w:pPr>
        <w:shd w:val="clear" w:color="auto" w:fill="FFFFFF"/>
        <w:jc w:val="both"/>
        <w:rPr>
          <w:rFonts w:ascii="Times New Roman" w:hAnsi="Times New Roman"/>
          <w:b/>
          <w:bCs/>
          <w:color w:val="000000"/>
          <w:sz w:val="24"/>
          <w:szCs w:val="24"/>
          <w:u w:val="single"/>
          <w:lang w:eastAsia="zh-CN"/>
        </w:rPr>
      </w:pPr>
    </w:p>
    <w:p w14:paraId="26A7650E" w14:textId="3B3DBF72" w:rsidR="002B052F" w:rsidRPr="002B052F" w:rsidRDefault="002B052F" w:rsidP="002B052F">
      <w:pPr>
        <w:spacing w:before="100" w:beforeAutospacing="1" w:after="100" w:afterAutospacing="1" w:line="240" w:lineRule="auto"/>
        <w:rPr>
          <w:rFonts w:ascii="Times New Roman" w:eastAsia="Times New Roman" w:hAnsi="Times New Roman"/>
          <w:sz w:val="24"/>
          <w:szCs w:val="24"/>
        </w:rPr>
      </w:pPr>
      <w:bookmarkStart w:id="0" w:name="_Hlk201149816"/>
      <w:r w:rsidRPr="002B052F">
        <w:rPr>
          <w:rFonts w:ascii="Times New Roman" w:eastAsia="Times New Roman" w:hAnsi="Times New Roman"/>
          <w:sz w:val="24"/>
          <w:szCs w:val="24"/>
        </w:rPr>
        <w:t>The Board of Directors of HIG Group Joint Stock Company would like to inform shareholders about the election of additional members of the Board of Directors for the term 2021 – 2026, specifically as follows:</w:t>
      </w:r>
    </w:p>
    <w:p w14:paraId="7EDC8114" w14:textId="73D65FD5" w:rsidR="002B052F" w:rsidRPr="002B052F" w:rsidRDefault="002B052F" w:rsidP="002B052F">
      <w:pPr>
        <w:spacing w:before="100" w:beforeAutospacing="1" w:after="100" w:afterAutospacing="1" w:line="240" w:lineRule="auto"/>
        <w:outlineLvl w:val="2"/>
        <w:rPr>
          <w:rFonts w:ascii="Times New Roman" w:eastAsia="Times New Roman" w:hAnsi="Times New Roman"/>
          <w:b/>
          <w:bCs/>
          <w:sz w:val="24"/>
          <w:szCs w:val="24"/>
        </w:rPr>
      </w:pPr>
      <w:r w:rsidRPr="002B052F">
        <w:rPr>
          <w:rFonts w:ascii="Times New Roman" w:eastAsia="Times New Roman" w:hAnsi="Times New Roman"/>
          <w:b/>
          <w:bCs/>
          <w:sz w:val="24"/>
          <w:szCs w:val="24"/>
        </w:rPr>
        <w:t>I. INFORMATION ON THE ELECTION OF ADDITIONAL MEMBERS OF THE BOARD OF DIRECTORS</w:t>
      </w:r>
    </w:p>
    <w:p w14:paraId="3BFEBC65" w14:textId="758315AA" w:rsidR="00BB296E" w:rsidRPr="00BB296E" w:rsidRDefault="00BB296E" w:rsidP="00BB296E">
      <w:pPr>
        <w:spacing w:before="100" w:beforeAutospacing="1" w:after="100" w:afterAutospacing="1" w:line="240" w:lineRule="auto"/>
        <w:rPr>
          <w:rFonts w:ascii="Times New Roman" w:eastAsia="Times New Roman" w:hAnsi="Times New Roman"/>
          <w:sz w:val="24"/>
          <w:szCs w:val="24"/>
        </w:rPr>
      </w:pPr>
      <w:r w:rsidRPr="00BB296E">
        <w:rPr>
          <w:rFonts w:ascii="Times New Roman" w:eastAsia="Times New Roman" w:hAnsi="Times New Roman"/>
          <w:sz w:val="24"/>
          <w:szCs w:val="24"/>
        </w:rPr>
        <w:t>- Number of current members of the Board of Directors: 0</w:t>
      </w:r>
      <w:r w:rsidR="000D312F">
        <w:rPr>
          <w:rFonts w:ascii="Times New Roman" w:eastAsia="Times New Roman" w:hAnsi="Times New Roman"/>
          <w:sz w:val="24"/>
          <w:szCs w:val="24"/>
        </w:rPr>
        <w:t>4</w:t>
      </w:r>
    </w:p>
    <w:p w14:paraId="6C50E8E7" w14:textId="7DBA7A85" w:rsidR="002B052F" w:rsidRPr="002B052F" w:rsidRDefault="002B052F" w:rsidP="002B052F">
      <w:pPr>
        <w:spacing w:before="100" w:beforeAutospacing="1" w:after="100" w:afterAutospacing="1" w:line="240" w:lineRule="auto"/>
        <w:rPr>
          <w:rFonts w:ascii="Times New Roman" w:eastAsia="Times New Roman" w:hAnsi="Times New Roman"/>
          <w:b/>
          <w:bCs/>
          <w:sz w:val="24"/>
          <w:szCs w:val="24"/>
        </w:rPr>
      </w:pPr>
      <w:bookmarkStart w:id="1" w:name="_Hlk201151330"/>
      <w:r w:rsidRPr="00BB296E">
        <w:rPr>
          <w:rFonts w:ascii="Times New Roman" w:eastAsia="Times New Roman" w:hAnsi="Times New Roman"/>
          <w:b/>
          <w:bCs/>
          <w:sz w:val="24"/>
          <w:szCs w:val="24"/>
        </w:rPr>
        <w:t>- Number of additional members to be elected: 01 person</w:t>
      </w:r>
    </w:p>
    <w:p w14:paraId="7703E3DF" w14:textId="72DE020D" w:rsidR="002B052F" w:rsidRDefault="002B052F" w:rsidP="002B052F">
      <w:pPr>
        <w:spacing w:before="100" w:beforeAutospacing="1" w:after="100" w:afterAutospacing="1" w:line="240" w:lineRule="auto"/>
        <w:rPr>
          <w:rFonts w:ascii="Times New Roman" w:eastAsia="Times New Roman" w:hAnsi="Times New Roman"/>
          <w:sz w:val="24"/>
          <w:szCs w:val="24"/>
        </w:rPr>
      </w:pPr>
      <w:r w:rsidRPr="00BB296E">
        <w:rPr>
          <w:rFonts w:ascii="Times New Roman" w:eastAsia="Times New Roman" w:hAnsi="Times New Roman"/>
          <w:sz w:val="24"/>
          <w:szCs w:val="24"/>
        </w:rPr>
        <w:t>- Term: 2021 – 2026</w:t>
      </w:r>
    </w:p>
    <w:p w14:paraId="1B11213A" w14:textId="68CE6399" w:rsidR="00BB296E" w:rsidRPr="002B052F" w:rsidRDefault="00BB296E" w:rsidP="002B052F">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Number of candidates to join the Board of Directors: No limit</w:t>
      </w:r>
    </w:p>
    <w:bookmarkEnd w:id="1"/>
    <w:p w14:paraId="5EB34450" w14:textId="2BDECC10" w:rsidR="002B052F" w:rsidRPr="002B052F" w:rsidRDefault="002B052F" w:rsidP="002B052F">
      <w:pPr>
        <w:spacing w:before="100" w:beforeAutospacing="1" w:after="100" w:afterAutospacing="1" w:line="240" w:lineRule="auto"/>
        <w:rPr>
          <w:rFonts w:ascii="Times New Roman" w:eastAsia="Times New Roman" w:hAnsi="Times New Roman"/>
          <w:b/>
          <w:bCs/>
          <w:sz w:val="24"/>
          <w:szCs w:val="24"/>
        </w:rPr>
      </w:pPr>
      <w:r w:rsidRPr="002B052F">
        <w:rPr>
          <w:rFonts w:ascii="Times New Roman" w:eastAsia="Times New Roman" w:hAnsi="Times New Roman"/>
          <w:b/>
          <w:bCs/>
          <w:sz w:val="24"/>
          <w:szCs w:val="24"/>
        </w:rPr>
        <w:t>II. RIGHT TO NOMINATE AND RUN FOR OFFICE</w:t>
      </w:r>
    </w:p>
    <w:p w14:paraId="75410A17" w14:textId="71951145" w:rsidR="00D37FF7" w:rsidRPr="002B052F" w:rsidRDefault="002B052F" w:rsidP="002B052F">
      <w:pPr>
        <w:autoSpaceDE w:val="0"/>
        <w:autoSpaceDN w:val="0"/>
        <w:adjustRightInd w:val="0"/>
        <w:spacing w:after="120"/>
        <w:jc w:val="both"/>
        <w:rPr>
          <w:rFonts w:ascii="Times New Roman" w:hAnsi="Times New Roman"/>
          <w:sz w:val="24"/>
          <w:szCs w:val="24"/>
          <w:lang w:val="pt-BR"/>
        </w:rPr>
      </w:pPr>
      <w:r w:rsidRPr="002B052F">
        <w:rPr>
          <w:rFonts w:ascii="Times New Roman" w:hAnsi="Times New Roman"/>
          <w:color w:val="000000"/>
          <w:sz w:val="24"/>
          <w:szCs w:val="24"/>
          <w:lang w:eastAsia="zh-CN"/>
        </w:rPr>
        <w:t xml:space="preserve">1. </w:t>
      </w:r>
      <w:r w:rsidR="00FB34D5" w:rsidRPr="002B052F">
        <w:rPr>
          <w:rFonts w:ascii="Times New Roman" w:hAnsi="Times New Roman"/>
          <w:sz w:val="24"/>
          <w:szCs w:val="24"/>
        </w:rPr>
        <w:t xml:space="preserve">Before and during the General Meeting of Shareholders, shareholders have the right to form a group together to nominate and cast votes for the person nominated by them. </w:t>
      </w:r>
      <w:r w:rsidR="00FB34D5" w:rsidRPr="002B052F">
        <w:rPr>
          <w:rFonts w:ascii="Times New Roman" w:hAnsi="Times New Roman"/>
          <w:iCs/>
          <w:sz w:val="24"/>
          <w:szCs w:val="24"/>
        </w:rPr>
        <w:t>Shareholders or groups of shareholders who are eligible to nominate/nominate to elect members of the Board of Directors (BOD) are entitled to nominate/nominate at least before the General Meeting of Shareholders conducts the election of members of the Board of Directors at the General Meeting;</w:t>
      </w:r>
    </w:p>
    <w:p w14:paraId="5B2D0E0A" w14:textId="59CC2BA0" w:rsidR="00FB34D5" w:rsidRPr="002B052F" w:rsidRDefault="002B052F" w:rsidP="002B052F">
      <w:pPr>
        <w:autoSpaceDE w:val="0"/>
        <w:autoSpaceDN w:val="0"/>
        <w:adjustRightInd w:val="0"/>
        <w:spacing w:after="120"/>
        <w:jc w:val="both"/>
        <w:rPr>
          <w:rFonts w:ascii="Times New Roman" w:hAnsi="Times New Roman"/>
          <w:sz w:val="24"/>
          <w:szCs w:val="24"/>
          <w:lang w:val="pt-BR"/>
        </w:rPr>
      </w:pPr>
      <w:r w:rsidRPr="002B052F">
        <w:rPr>
          <w:rFonts w:ascii="Times New Roman" w:hAnsi="Times New Roman"/>
          <w:sz w:val="24"/>
          <w:szCs w:val="24"/>
        </w:rPr>
        <w:t>2. The number of candidates that shareholders or groups of shareholders may nominate is as follows:</w:t>
      </w:r>
    </w:p>
    <w:p w14:paraId="3EACEE8C" w14:textId="77777777" w:rsidR="002B052F" w:rsidRPr="002B052F" w:rsidRDefault="002B052F" w:rsidP="002B052F">
      <w:pPr>
        <w:spacing w:after="120"/>
        <w:jc w:val="both"/>
        <w:rPr>
          <w:rFonts w:ascii="Times New Roman" w:hAnsi="Times New Roman"/>
          <w:sz w:val="24"/>
          <w:szCs w:val="24"/>
          <w:lang w:val="fr-FR"/>
        </w:rPr>
      </w:pPr>
      <w:r w:rsidRPr="002B052F">
        <w:rPr>
          <w:rFonts w:ascii="Times New Roman" w:hAnsi="Times New Roman"/>
          <w:sz w:val="24"/>
          <w:szCs w:val="24"/>
        </w:rPr>
        <w:t>- Shareholders or groups of shareholders holding</w:t>
      </w:r>
    </w:p>
    <w:p w14:paraId="4C1DC3AF" w14:textId="13F846BE" w:rsidR="002B052F" w:rsidRPr="002B052F" w:rsidRDefault="002B052F" w:rsidP="00BB296E">
      <w:pPr>
        <w:spacing w:after="120"/>
        <w:ind w:firstLine="720"/>
        <w:jc w:val="both"/>
        <w:rPr>
          <w:rFonts w:ascii="Times New Roman" w:hAnsi="Times New Roman"/>
          <w:sz w:val="24"/>
          <w:szCs w:val="24"/>
          <w:lang w:val="fr-FR"/>
        </w:rPr>
      </w:pPr>
      <w:r w:rsidRPr="002B052F">
        <w:rPr>
          <w:rFonts w:ascii="Times New Roman" w:hAnsi="Times New Roman"/>
          <w:sz w:val="24"/>
          <w:szCs w:val="24"/>
        </w:rPr>
        <w:t xml:space="preserve">+ From 10% to less than 20% of the total number of voting shares, one (01) candidate may be nominated; </w:t>
      </w:r>
    </w:p>
    <w:p w14:paraId="08010DD9" w14:textId="525A1AD4" w:rsidR="002B052F" w:rsidRPr="002B052F" w:rsidRDefault="002B052F" w:rsidP="00BB296E">
      <w:pPr>
        <w:spacing w:after="120"/>
        <w:ind w:firstLine="720"/>
        <w:jc w:val="both"/>
        <w:rPr>
          <w:rFonts w:ascii="Times New Roman" w:hAnsi="Times New Roman"/>
          <w:sz w:val="24"/>
          <w:szCs w:val="24"/>
          <w:lang w:val="fr-FR"/>
        </w:rPr>
      </w:pPr>
      <w:r w:rsidRPr="002B052F">
        <w:rPr>
          <w:rFonts w:ascii="Times New Roman" w:hAnsi="Times New Roman"/>
          <w:sz w:val="24"/>
          <w:szCs w:val="24"/>
        </w:rPr>
        <w:t xml:space="preserve">+ From 20% to less than 30%, a maximum of two (02) candidates may be nominated; </w:t>
      </w:r>
    </w:p>
    <w:p w14:paraId="61B158F1" w14:textId="65C4119A" w:rsidR="002B052F" w:rsidRPr="002B052F" w:rsidRDefault="002B052F" w:rsidP="00BB296E">
      <w:pPr>
        <w:spacing w:after="120"/>
        <w:ind w:firstLine="720"/>
        <w:jc w:val="both"/>
        <w:rPr>
          <w:rFonts w:ascii="Times New Roman" w:hAnsi="Times New Roman"/>
          <w:sz w:val="24"/>
          <w:szCs w:val="24"/>
          <w:lang w:val="fr-FR"/>
        </w:rPr>
      </w:pPr>
      <w:r w:rsidRPr="002B052F">
        <w:rPr>
          <w:rFonts w:ascii="Times New Roman" w:hAnsi="Times New Roman"/>
          <w:sz w:val="24"/>
          <w:szCs w:val="24"/>
        </w:rPr>
        <w:lastRenderedPageBreak/>
        <w:t xml:space="preserve">+ From 30% to less than 40%, a maximum of three (03) candidates may be nominated; </w:t>
      </w:r>
    </w:p>
    <w:p w14:paraId="29B0C001" w14:textId="2DE431F0" w:rsidR="002B052F" w:rsidRPr="002B052F" w:rsidRDefault="002B052F" w:rsidP="00BB296E">
      <w:pPr>
        <w:spacing w:after="120"/>
        <w:ind w:firstLine="720"/>
        <w:jc w:val="both"/>
        <w:rPr>
          <w:rFonts w:ascii="Times New Roman" w:hAnsi="Times New Roman"/>
          <w:sz w:val="24"/>
          <w:szCs w:val="24"/>
          <w:lang w:val="fr-FR"/>
        </w:rPr>
      </w:pPr>
      <w:r w:rsidRPr="002B052F">
        <w:rPr>
          <w:rFonts w:ascii="Times New Roman" w:hAnsi="Times New Roman"/>
          <w:sz w:val="24"/>
          <w:szCs w:val="24"/>
        </w:rPr>
        <w:t xml:space="preserve">+ From 40% to less than 50%, a maximum of four (04) candidates may be nominated; </w:t>
      </w:r>
    </w:p>
    <w:p w14:paraId="16F72C0F" w14:textId="265C9ABB" w:rsidR="002B052F" w:rsidRPr="002B052F" w:rsidRDefault="002B052F" w:rsidP="00BB296E">
      <w:pPr>
        <w:spacing w:after="120"/>
        <w:ind w:firstLine="720"/>
        <w:jc w:val="both"/>
        <w:rPr>
          <w:rFonts w:ascii="Times New Roman" w:hAnsi="Times New Roman"/>
          <w:sz w:val="24"/>
          <w:szCs w:val="24"/>
          <w:lang w:val="fr-FR"/>
        </w:rPr>
      </w:pPr>
      <w:r w:rsidRPr="002B052F">
        <w:rPr>
          <w:rFonts w:ascii="Times New Roman" w:hAnsi="Times New Roman"/>
          <w:sz w:val="24"/>
          <w:szCs w:val="24"/>
        </w:rPr>
        <w:t xml:space="preserve">+ From 50% to less than 60%, a maximum of five (05) candidates may be nominated; </w:t>
      </w:r>
    </w:p>
    <w:p w14:paraId="12F03FAC" w14:textId="49A8C9E8" w:rsidR="002B052F" w:rsidRPr="002B052F" w:rsidRDefault="002B052F" w:rsidP="00BB296E">
      <w:pPr>
        <w:spacing w:after="120"/>
        <w:ind w:firstLine="720"/>
        <w:jc w:val="both"/>
        <w:rPr>
          <w:rFonts w:ascii="Times New Roman" w:hAnsi="Times New Roman"/>
          <w:sz w:val="24"/>
          <w:szCs w:val="24"/>
          <w:lang w:val="fr-FR"/>
        </w:rPr>
      </w:pPr>
      <w:r w:rsidRPr="002B052F">
        <w:rPr>
          <w:rFonts w:ascii="Times New Roman" w:hAnsi="Times New Roman"/>
          <w:sz w:val="24"/>
          <w:szCs w:val="24"/>
        </w:rPr>
        <w:t xml:space="preserve">+ From 60% to less than 70%, a maximum of six (06) candidates may be nominated; </w:t>
      </w:r>
    </w:p>
    <w:p w14:paraId="51EFA5D6" w14:textId="6B56982E" w:rsidR="002B052F" w:rsidRPr="002B052F" w:rsidRDefault="002B052F" w:rsidP="00BB296E">
      <w:pPr>
        <w:spacing w:after="120"/>
        <w:ind w:firstLine="720"/>
        <w:jc w:val="both"/>
        <w:rPr>
          <w:rFonts w:ascii="Times New Roman" w:hAnsi="Times New Roman"/>
          <w:sz w:val="24"/>
          <w:szCs w:val="24"/>
          <w:lang w:val="fr-FR"/>
        </w:rPr>
      </w:pPr>
      <w:r w:rsidRPr="002B052F">
        <w:rPr>
          <w:rFonts w:ascii="Times New Roman" w:hAnsi="Times New Roman"/>
          <w:sz w:val="24"/>
          <w:szCs w:val="24"/>
        </w:rPr>
        <w:t>+ From 70% to 80%, a maximum of seven (07) candidates may be nominated;</w:t>
      </w:r>
    </w:p>
    <w:p w14:paraId="6A806EDF" w14:textId="741900D0" w:rsidR="00CC497F" w:rsidRPr="002B052F" w:rsidRDefault="002B052F" w:rsidP="00BB296E">
      <w:pPr>
        <w:spacing w:after="120"/>
        <w:ind w:firstLine="720"/>
        <w:jc w:val="both"/>
        <w:rPr>
          <w:rFonts w:ascii="Times New Roman" w:eastAsia="Times New Roman" w:hAnsi="Times New Roman"/>
          <w:sz w:val="24"/>
          <w:szCs w:val="24"/>
        </w:rPr>
      </w:pPr>
      <w:r w:rsidRPr="002B052F">
        <w:rPr>
          <w:rFonts w:ascii="Times New Roman" w:hAnsi="Times New Roman"/>
          <w:sz w:val="24"/>
          <w:szCs w:val="24"/>
        </w:rPr>
        <w:t>+ From 80% to less than 90%, a maximum of eight (08) candidates will be nominated.</w:t>
      </w:r>
    </w:p>
    <w:p w14:paraId="28D4D2AB" w14:textId="21F73A19" w:rsidR="00FB34D5" w:rsidRPr="002B052F" w:rsidRDefault="002B052F" w:rsidP="002B052F">
      <w:pPr>
        <w:spacing w:after="120"/>
        <w:rPr>
          <w:rFonts w:ascii="Times New Roman" w:hAnsi="Times New Roman"/>
          <w:color w:val="000000"/>
          <w:sz w:val="24"/>
          <w:szCs w:val="24"/>
          <w:lang w:val="pt-BR"/>
        </w:rPr>
      </w:pPr>
      <w:r w:rsidRPr="002B052F">
        <w:rPr>
          <w:rFonts w:ascii="Times New Roman" w:hAnsi="Times New Roman"/>
          <w:b/>
          <w:color w:val="000000"/>
          <w:sz w:val="24"/>
          <w:szCs w:val="24"/>
        </w:rPr>
        <w:t>III. CRITERIA AND CONDITIONS FOR BEING A MEMBER OF THE BOARD OF DIRECTORS</w:t>
      </w:r>
    </w:p>
    <w:p w14:paraId="07A2B235" w14:textId="77777777" w:rsidR="0094750C" w:rsidRPr="002B052F" w:rsidRDefault="00963264" w:rsidP="00800380">
      <w:pPr>
        <w:spacing w:after="120"/>
        <w:ind w:firstLine="567"/>
        <w:jc w:val="both"/>
        <w:rPr>
          <w:rFonts w:ascii="Times New Roman" w:eastAsia="Times New Roman" w:hAnsi="Times New Roman"/>
          <w:sz w:val="24"/>
          <w:szCs w:val="24"/>
        </w:rPr>
      </w:pPr>
      <w:r w:rsidRPr="002B052F">
        <w:rPr>
          <w:rFonts w:ascii="Times New Roman" w:eastAsia="Times New Roman" w:hAnsi="Times New Roman"/>
          <w:sz w:val="24"/>
          <w:szCs w:val="24"/>
        </w:rPr>
        <w:t>Members of the Board of Directors must meet the following criteria and conditions</w:t>
      </w:r>
      <w:r w:rsidR="0094750C" w:rsidRPr="002B052F">
        <w:rPr>
          <w:rFonts w:ascii="Times New Roman" w:eastAsia="Times New Roman" w:hAnsi="Times New Roman"/>
          <w:bCs/>
          <w:sz w:val="24"/>
          <w:szCs w:val="24"/>
        </w:rPr>
        <w:t>:</w:t>
      </w:r>
    </w:p>
    <w:p w14:paraId="079B44B1" w14:textId="77777777" w:rsidR="00963264" w:rsidRPr="002B052F" w:rsidRDefault="00963264" w:rsidP="00800380">
      <w:pPr>
        <w:numPr>
          <w:ilvl w:val="1"/>
          <w:numId w:val="24"/>
        </w:numPr>
        <w:tabs>
          <w:tab w:val="clear" w:pos="1440"/>
          <w:tab w:val="num" w:pos="720"/>
        </w:tabs>
        <w:spacing w:after="120"/>
        <w:ind w:left="0" w:firstLine="567"/>
        <w:jc w:val="both"/>
        <w:rPr>
          <w:rFonts w:ascii="Times New Roman" w:hAnsi="Times New Roman"/>
          <w:sz w:val="24"/>
          <w:szCs w:val="24"/>
          <w:lang w:val="fr-FR"/>
        </w:rPr>
      </w:pPr>
      <w:r w:rsidRPr="002B052F">
        <w:rPr>
          <w:rFonts w:ascii="Times New Roman" w:hAnsi="Times New Roman"/>
          <w:sz w:val="24"/>
          <w:szCs w:val="24"/>
        </w:rPr>
        <w:t>Having full civil act capacity, not subject to the prohibition of establishing and managing enterprises under the provisions of the Law on Enterprises.</w:t>
      </w:r>
    </w:p>
    <w:p w14:paraId="6AA6FEEF" w14:textId="77777777" w:rsidR="00963264" w:rsidRPr="002B052F" w:rsidRDefault="00963264" w:rsidP="00800380">
      <w:pPr>
        <w:numPr>
          <w:ilvl w:val="1"/>
          <w:numId w:val="24"/>
        </w:numPr>
        <w:tabs>
          <w:tab w:val="clear" w:pos="1440"/>
          <w:tab w:val="num" w:pos="720"/>
        </w:tabs>
        <w:spacing w:after="120"/>
        <w:ind w:left="0" w:firstLine="567"/>
        <w:jc w:val="both"/>
        <w:rPr>
          <w:rFonts w:ascii="Times New Roman" w:hAnsi="Times New Roman"/>
          <w:sz w:val="24"/>
          <w:szCs w:val="24"/>
          <w:lang w:val="fr-FR"/>
        </w:rPr>
      </w:pPr>
      <w:r w:rsidRPr="002B052F">
        <w:rPr>
          <w:rFonts w:ascii="Times New Roman" w:hAnsi="Times New Roman"/>
          <w:sz w:val="24"/>
          <w:szCs w:val="24"/>
        </w:rPr>
        <w:t>Having professional qualifications and experience in the business field of the Company.</w:t>
      </w:r>
    </w:p>
    <w:p w14:paraId="238EFF5A" w14:textId="77777777" w:rsidR="0094750C" w:rsidRPr="002B052F" w:rsidRDefault="00963264" w:rsidP="00800380">
      <w:pPr>
        <w:numPr>
          <w:ilvl w:val="1"/>
          <w:numId w:val="24"/>
        </w:numPr>
        <w:tabs>
          <w:tab w:val="clear" w:pos="1440"/>
          <w:tab w:val="num" w:pos="720"/>
        </w:tabs>
        <w:spacing w:after="120"/>
        <w:ind w:left="0" w:firstLine="567"/>
        <w:jc w:val="both"/>
        <w:rPr>
          <w:rFonts w:ascii="Times New Roman" w:hAnsi="Times New Roman"/>
          <w:sz w:val="24"/>
          <w:szCs w:val="24"/>
        </w:rPr>
      </w:pPr>
      <w:r w:rsidRPr="002B052F">
        <w:rPr>
          <w:rFonts w:ascii="Times New Roman" w:hAnsi="Times New Roman"/>
          <w:sz w:val="24"/>
          <w:szCs w:val="24"/>
        </w:rPr>
        <w:t>Not concurrently a member of the Board of Directors in five (05) other companies.</w:t>
      </w:r>
    </w:p>
    <w:p w14:paraId="0CE14758" w14:textId="4174B9FF" w:rsidR="002B052F" w:rsidRDefault="002B052F" w:rsidP="002B052F">
      <w:pPr>
        <w:spacing w:after="120"/>
        <w:jc w:val="both"/>
        <w:rPr>
          <w:rFonts w:ascii="Times New Roman" w:hAnsi="Times New Roman"/>
          <w:b/>
          <w:iCs/>
          <w:sz w:val="24"/>
          <w:szCs w:val="24"/>
          <w:lang w:val="nl-NL"/>
        </w:rPr>
      </w:pPr>
      <w:r w:rsidRPr="002B052F">
        <w:rPr>
          <w:rFonts w:ascii="Times New Roman" w:hAnsi="Times New Roman"/>
          <w:b/>
          <w:iCs/>
          <w:sz w:val="24"/>
          <w:szCs w:val="24"/>
        </w:rPr>
        <w:t>IV. DOSSIERS OF CANDIDACY AND NOMINATION:</w:t>
      </w:r>
    </w:p>
    <w:p w14:paraId="48E13C90" w14:textId="7685EAF8" w:rsidR="00BB296E" w:rsidRPr="00BB296E" w:rsidRDefault="00BB296E" w:rsidP="00BB296E">
      <w:pPr>
        <w:spacing w:after="120"/>
        <w:jc w:val="both"/>
        <w:rPr>
          <w:rFonts w:ascii="Times New Roman" w:hAnsi="Times New Roman"/>
          <w:bCs/>
          <w:iCs/>
          <w:sz w:val="24"/>
          <w:szCs w:val="24"/>
          <w:lang w:val="nl-NL"/>
        </w:rPr>
      </w:pPr>
      <w:r w:rsidRPr="00BB296E">
        <w:rPr>
          <w:rFonts w:ascii="Times New Roman" w:hAnsi="Times New Roman"/>
          <w:bCs/>
          <w:iCs/>
          <w:sz w:val="24"/>
          <w:szCs w:val="24"/>
        </w:rPr>
        <w:t>- The dossier comprises:</w:t>
      </w:r>
    </w:p>
    <w:p w14:paraId="397AC560" w14:textId="77777777" w:rsidR="002B052F" w:rsidRPr="002B052F" w:rsidRDefault="002B052F" w:rsidP="002B052F">
      <w:pPr>
        <w:numPr>
          <w:ilvl w:val="1"/>
          <w:numId w:val="29"/>
        </w:numPr>
        <w:tabs>
          <w:tab w:val="clear" w:pos="2160"/>
        </w:tabs>
        <w:autoSpaceDE w:val="0"/>
        <w:autoSpaceDN w:val="0"/>
        <w:adjustRightInd w:val="0"/>
        <w:spacing w:after="120"/>
        <w:ind w:left="0" w:firstLine="567"/>
        <w:jc w:val="both"/>
        <w:rPr>
          <w:rFonts w:ascii="Times New Roman" w:hAnsi="Times New Roman"/>
          <w:bCs/>
          <w:iCs/>
          <w:sz w:val="24"/>
          <w:szCs w:val="24"/>
          <w:lang w:val="nl-NL"/>
        </w:rPr>
      </w:pPr>
      <w:r w:rsidRPr="002B052F">
        <w:rPr>
          <w:rFonts w:ascii="Times New Roman" w:hAnsi="Times New Roman"/>
          <w:bCs/>
          <w:iCs/>
          <w:sz w:val="24"/>
          <w:szCs w:val="24"/>
        </w:rPr>
        <w:t xml:space="preserve">Candidacy/nomination form for candidates to join the Board of Directors </w:t>
      </w:r>
      <w:r w:rsidRPr="002B052F">
        <w:rPr>
          <w:rFonts w:ascii="Times New Roman" w:hAnsi="Times New Roman"/>
          <w:bCs/>
          <w:i/>
          <w:iCs/>
          <w:sz w:val="24"/>
          <w:szCs w:val="24"/>
        </w:rPr>
        <w:t xml:space="preserve">(according to the form); </w:t>
      </w:r>
    </w:p>
    <w:p w14:paraId="35F2B583" w14:textId="77777777" w:rsidR="002B052F" w:rsidRPr="002B052F" w:rsidRDefault="002B052F" w:rsidP="002B052F">
      <w:pPr>
        <w:numPr>
          <w:ilvl w:val="1"/>
          <w:numId w:val="29"/>
        </w:numPr>
        <w:tabs>
          <w:tab w:val="clear" w:pos="2160"/>
        </w:tabs>
        <w:autoSpaceDE w:val="0"/>
        <w:autoSpaceDN w:val="0"/>
        <w:adjustRightInd w:val="0"/>
        <w:spacing w:after="120"/>
        <w:ind w:left="0" w:firstLine="567"/>
        <w:jc w:val="both"/>
        <w:rPr>
          <w:rFonts w:ascii="Times New Roman" w:hAnsi="Times New Roman"/>
          <w:bCs/>
          <w:iCs/>
          <w:sz w:val="24"/>
          <w:szCs w:val="24"/>
          <w:lang w:val="nl-NL"/>
        </w:rPr>
      </w:pPr>
      <w:r w:rsidRPr="002B052F">
        <w:rPr>
          <w:rFonts w:ascii="Times New Roman" w:hAnsi="Times New Roman"/>
          <w:bCs/>
          <w:iCs/>
          <w:sz w:val="24"/>
          <w:szCs w:val="24"/>
        </w:rPr>
        <w:t xml:space="preserve">Applicant's curriculum vitae </w:t>
      </w:r>
      <w:r w:rsidRPr="002B052F">
        <w:rPr>
          <w:rFonts w:ascii="Times New Roman" w:hAnsi="Times New Roman"/>
          <w:bCs/>
          <w:i/>
          <w:iCs/>
          <w:sz w:val="24"/>
          <w:szCs w:val="24"/>
        </w:rPr>
        <w:t>(according to the form);</w:t>
      </w:r>
      <w:r w:rsidRPr="002B052F">
        <w:rPr>
          <w:rFonts w:ascii="Times New Roman" w:hAnsi="Times New Roman"/>
          <w:bCs/>
          <w:iCs/>
          <w:sz w:val="24"/>
          <w:szCs w:val="24"/>
        </w:rPr>
        <w:t xml:space="preserve"> </w:t>
      </w:r>
    </w:p>
    <w:p w14:paraId="3B2A40ED" w14:textId="77777777" w:rsidR="002B052F" w:rsidRPr="002B052F" w:rsidRDefault="002B052F" w:rsidP="002B052F">
      <w:pPr>
        <w:numPr>
          <w:ilvl w:val="1"/>
          <w:numId w:val="29"/>
        </w:numPr>
        <w:tabs>
          <w:tab w:val="clear" w:pos="2160"/>
        </w:tabs>
        <w:autoSpaceDE w:val="0"/>
        <w:autoSpaceDN w:val="0"/>
        <w:adjustRightInd w:val="0"/>
        <w:spacing w:after="120"/>
        <w:ind w:left="0" w:firstLine="567"/>
        <w:jc w:val="both"/>
        <w:rPr>
          <w:rFonts w:ascii="Times New Roman" w:hAnsi="Times New Roman"/>
          <w:color w:val="000000"/>
          <w:sz w:val="24"/>
          <w:szCs w:val="24"/>
          <w:lang w:val="nl-NL"/>
        </w:rPr>
      </w:pPr>
      <w:r w:rsidRPr="002B052F">
        <w:rPr>
          <w:rFonts w:ascii="Times New Roman" w:hAnsi="Times New Roman"/>
          <w:bCs/>
          <w:iCs/>
          <w:sz w:val="24"/>
          <w:szCs w:val="24"/>
        </w:rPr>
        <w:t xml:space="preserve">Valid copies: ID card/CCCD/Passport/Permanent residence registration, degrees, certificates of education </w:t>
      </w:r>
      <w:r w:rsidRPr="002B052F">
        <w:rPr>
          <w:rFonts w:ascii="Times New Roman" w:hAnsi="Times New Roman"/>
          <w:color w:val="000000"/>
          <w:sz w:val="24"/>
          <w:szCs w:val="24"/>
        </w:rPr>
        <w:t xml:space="preserve"> and professional qualifications.</w:t>
      </w:r>
      <w:bookmarkEnd w:id="0"/>
    </w:p>
    <w:p w14:paraId="147FC532" w14:textId="140B850F" w:rsidR="00BB296E" w:rsidRPr="00BB296E" w:rsidRDefault="00BB296E" w:rsidP="00BB296E">
      <w:pPr>
        <w:spacing w:after="120"/>
        <w:jc w:val="both"/>
        <w:rPr>
          <w:rFonts w:ascii="Times New Roman" w:hAnsi="Times New Roman"/>
          <w:bCs/>
          <w:iCs/>
          <w:sz w:val="24"/>
          <w:szCs w:val="24"/>
          <w:lang w:val="nl-NL"/>
        </w:rPr>
      </w:pPr>
      <w:r>
        <w:rPr>
          <w:rFonts w:ascii="Times New Roman" w:hAnsi="Times New Roman"/>
          <w:bCs/>
          <w:iCs/>
          <w:sz w:val="24"/>
          <w:szCs w:val="24"/>
        </w:rPr>
        <w:t xml:space="preserve">- Qualified shareholders or groups of shareholders can send candidacy and nomination dossiers before </w:t>
      </w:r>
      <w:r w:rsidRPr="00BB296E">
        <w:rPr>
          <w:rFonts w:ascii="Times New Roman" w:hAnsi="Times New Roman"/>
          <w:b/>
          <w:bCs/>
          <w:iCs/>
          <w:sz w:val="24"/>
          <w:szCs w:val="24"/>
        </w:rPr>
        <w:t>17:00 on June 2</w:t>
      </w:r>
      <w:r w:rsidR="00B16B86">
        <w:rPr>
          <w:rFonts w:ascii="Times New Roman" w:hAnsi="Times New Roman"/>
          <w:b/>
          <w:bCs/>
          <w:iCs/>
          <w:sz w:val="24"/>
          <w:szCs w:val="24"/>
        </w:rPr>
        <w:t>6</w:t>
      </w:r>
      <w:r w:rsidRPr="00BB296E">
        <w:rPr>
          <w:rFonts w:ascii="Times New Roman" w:hAnsi="Times New Roman"/>
          <w:b/>
          <w:bCs/>
          <w:iCs/>
          <w:sz w:val="24"/>
          <w:szCs w:val="24"/>
        </w:rPr>
        <w:t xml:space="preserve">, 2025 </w:t>
      </w:r>
      <w:r w:rsidRPr="00BB296E">
        <w:rPr>
          <w:rFonts w:ascii="Times New Roman" w:hAnsi="Times New Roman"/>
          <w:bCs/>
          <w:iCs/>
          <w:sz w:val="24"/>
          <w:szCs w:val="24"/>
        </w:rPr>
        <w:t>at the address:</w:t>
      </w:r>
    </w:p>
    <w:p w14:paraId="04BCBEAC" w14:textId="6AD1D07F" w:rsidR="00BB296E" w:rsidRPr="00BB296E" w:rsidRDefault="00BB296E" w:rsidP="00BB296E">
      <w:pPr>
        <w:pStyle w:val="ListParagraph"/>
        <w:numPr>
          <w:ilvl w:val="0"/>
          <w:numId w:val="29"/>
        </w:numPr>
        <w:autoSpaceDE w:val="0"/>
        <w:autoSpaceDN w:val="0"/>
        <w:adjustRightInd w:val="0"/>
        <w:spacing w:after="120"/>
        <w:jc w:val="both"/>
        <w:rPr>
          <w:rFonts w:ascii="Times New Roman" w:hAnsi="Times New Roman"/>
          <w:i/>
          <w:iCs/>
          <w:sz w:val="24"/>
          <w:szCs w:val="24"/>
          <w:lang w:val="nl-NL"/>
        </w:rPr>
      </w:pPr>
      <w:r w:rsidRPr="00BB296E">
        <w:rPr>
          <w:rFonts w:ascii="Times New Roman" w:hAnsi="Times New Roman"/>
          <w:i/>
          <w:iCs/>
          <w:sz w:val="24"/>
          <w:szCs w:val="24"/>
        </w:rPr>
        <w:t xml:space="preserve">Office of the Board of Directors - HIPT Group Joint Stock Company </w:t>
      </w:r>
    </w:p>
    <w:p w14:paraId="57EB861A" w14:textId="2895BD41" w:rsidR="00BB296E" w:rsidRPr="00BB296E" w:rsidRDefault="00BB296E" w:rsidP="00BB296E">
      <w:pPr>
        <w:pStyle w:val="ListParagraph"/>
        <w:numPr>
          <w:ilvl w:val="0"/>
          <w:numId w:val="29"/>
        </w:numPr>
        <w:autoSpaceDE w:val="0"/>
        <w:autoSpaceDN w:val="0"/>
        <w:adjustRightInd w:val="0"/>
        <w:spacing w:after="120"/>
        <w:jc w:val="both"/>
        <w:rPr>
          <w:rFonts w:ascii="Times New Roman" w:hAnsi="Times New Roman"/>
          <w:i/>
          <w:iCs/>
          <w:sz w:val="24"/>
          <w:szCs w:val="24"/>
          <w:lang w:val="nl-NL"/>
        </w:rPr>
      </w:pPr>
      <w:r w:rsidRPr="00BB296E">
        <w:rPr>
          <w:rFonts w:ascii="Times New Roman" w:hAnsi="Times New Roman"/>
          <w:i/>
          <w:iCs/>
          <w:sz w:val="24"/>
          <w:szCs w:val="24"/>
        </w:rPr>
        <w:t>4th Floor, Building No. 152 Thuy Khue, Thuy Khue Ward, Tay Ho District, Hanoi City</w:t>
      </w:r>
    </w:p>
    <w:p w14:paraId="01848770" w14:textId="39B2157F" w:rsidR="00BB296E" w:rsidRPr="00BB296E" w:rsidRDefault="00BB296E" w:rsidP="00BB296E">
      <w:pPr>
        <w:pStyle w:val="ListParagraph"/>
        <w:numPr>
          <w:ilvl w:val="0"/>
          <w:numId w:val="29"/>
        </w:numPr>
        <w:autoSpaceDE w:val="0"/>
        <w:autoSpaceDN w:val="0"/>
        <w:adjustRightInd w:val="0"/>
        <w:spacing w:after="120"/>
        <w:jc w:val="both"/>
        <w:rPr>
          <w:rFonts w:ascii="Times New Roman" w:hAnsi="Times New Roman"/>
          <w:i/>
          <w:iCs/>
          <w:sz w:val="24"/>
          <w:szCs w:val="24"/>
          <w:lang w:val="nl-NL"/>
        </w:rPr>
      </w:pPr>
      <w:r w:rsidRPr="00BB296E">
        <w:rPr>
          <w:rFonts w:ascii="Times New Roman" w:hAnsi="Times New Roman"/>
          <w:i/>
          <w:iCs/>
          <w:sz w:val="24"/>
          <w:szCs w:val="24"/>
        </w:rPr>
        <w:t xml:space="preserve">Phone: (024) 38474548 ext. 228, Email: </w:t>
      </w:r>
      <w:hyperlink r:id="rId11" w:history="1">
        <w:r w:rsidRPr="00BB296E">
          <w:rPr>
            <w:rStyle w:val="Hyperlink"/>
            <w:rFonts w:ascii="Times New Roman" w:hAnsi="Times New Roman"/>
            <w:i/>
            <w:iCs/>
            <w:sz w:val="24"/>
            <w:szCs w:val="24"/>
          </w:rPr>
          <w:t>codong@hipt.vn</w:t>
        </w:r>
      </w:hyperlink>
    </w:p>
    <w:p w14:paraId="1FABCB20" w14:textId="77777777" w:rsidR="00BB296E" w:rsidRDefault="00BB296E" w:rsidP="002B052F">
      <w:pPr>
        <w:spacing w:after="120"/>
        <w:jc w:val="both"/>
        <w:rPr>
          <w:rFonts w:ascii="Times New Roman" w:hAnsi="Times New Roman"/>
          <w:sz w:val="24"/>
          <w:szCs w:val="24"/>
        </w:rPr>
      </w:pPr>
    </w:p>
    <w:p w14:paraId="2F6703DE" w14:textId="032E3B76" w:rsidR="002B052F" w:rsidRPr="002B052F" w:rsidRDefault="002B052F" w:rsidP="00BB296E">
      <w:pPr>
        <w:spacing w:after="120"/>
        <w:ind w:firstLine="720"/>
        <w:jc w:val="both"/>
        <w:rPr>
          <w:rFonts w:ascii="Times New Roman" w:hAnsi="Times New Roman"/>
          <w:sz w:val="24"/>
          <w:szCs w:val="24"/>
        </w:rPr>
      </w:pPr>
      <w:r w:rsidRPr="002B052F">
        <w:rPr>
          <w:rFonts w:ascii="Times New Roman" w:hAnsi="Times New Roman"/>
          <w:sz w:val="24"/>
          <w:szCs w:val="24"/>
        </w:rPr>
        <w:t>Shareholders are cordially invited to participate in the nomination and candidacy to select worthy candidates to be added to the Board of Directors of the Company, contributing to promoting the sustainable development of HIG in the coming time.</w:t>
      </w:r>
    </w:p>
    <w:tbl>
      <w:tblPr>
        <w:tblW w:w="0" w:type="auto"/>
        <w:tblInd w:w="5" w:type="dxa"/>
        <w:tblLook w:val="04A0" w:firstRow="1" w:lastRow="0" w:firstColumn="1" w:lastColumn="0" w:noHBand="0" w:noVBand="1"/>
      </w:tblPr>
      <w:tblGrid>
        <w:gridCol w:w="3823"/>
        <w:gridCol w:w="5357"/>
      </w:tblGrid>
      <w:tr w:rsidR="00617679" w:rsidRPr="002B052F" w14:paraId="48120921" w14:textId="77777777" w:rsidTr="002B052F">
        <w:tc>
          <w:tcPr>
            <w:tcW w:w="3823" w:type="dxa"/>
            <w:shd w:val="clear" w:color="auto" w:fill="auto"/>
          </w:tcPr>
          <w:p w14:paraId="3E401AE1" w14:textId="77777777" w:rsidR="00617679" w:rsidRPr="002B052F" w:rsidRDefault="00617679" w:rsidP="002A2A4C">
            <w:pPr>
              <w:jc w:val="both"/>
              <w:rPr>
                <w:rFonts w:ascii="Times New Roman" w:eastAsia="Times New Roman" w:hAnsi="Times New Roman"/>
                <w:color w:val="666666"/>
                <w:sz w:val="24"/>
                <w:szCs w:val="24"/>
                <w:lang w:val="pt-BR" w:eastAsia="zh-CN"/>
              </w:rPr>
            </w:pPr>
          </w:p>
        </w:tc>
        <w:tc>
          <w:tcPr>
            <w:tcW w:w="5357" w:type="dxa"/>
            <w:shd w:val="clear" w:color="auto" w:fill="auto"/>
          </w:tcPr>
          <w:p w14:paraId="24BF9608" w14:textId="77777777" w:rsidR="00BB296E" w:rsidRPr="00BB296E" w:rsidRDefault="00BB296E" w:rsidP="002B052F">
            <w:pPr>
              <w:spacing w:after="0"/>
              <w:jc w:val="center"/>
              <w:rPr>
                <w:rFonts w:ascii="Times New Roman" w:eastAsia="Times New Roman" w:hAnsi="Times New Roman"/>
                <w:i/>
                <w:iCs/>
                <w:sz w:val="24"/>
                <w:szCs w:val="24"/>
                <w:lang w:eastAsia="zh-CN"/>
              </w:rPr>
            </w:pPr>
            <w:r w:rsidRPr="00BB296E">
              <w:rPr>
                <w:rFonts w:ascii="Times New Roman" w:eastAsia="Times New Roman" w:hAnsi="Times New Roman"/>
                <w:i/>
                <w:iCs/>
                <w:sz w:val="24"/>
                <w:szCs w:val="24"/>
                <w:lang w:eastAsia="zh-CN"/>
              </w:rPr>
              <w:t>Hanoi, June 18, 2025</w:t>
            </w:r>
          </w:p>
          <w:p w14:paraId="0C98B18E" w14:textId="47A869F4" w:rsidR="002B052F" w:rsidRPr="002B052F" w:rsidRDefault="00EE7B75" w:rsidP="002B052F">
            <w:pPr>
              <w:spacing w:after="0"/>
              <w:jc w:val="center"/>
              <w:rPr>
                <w:rFonts w:ascii="Times New Roman" w:eastAsia="Times New Roman" w:hAnsi="Times New Roman"/>
                <w:b/>
                <w:sz w:val="24"/>
                <w:szCs w:val="24"/>
                <w:lang w:eastAsia="zh-CN"/>
              </w:rPr>
            </w:pPr>
            <w:r>
              <w:rPr>
                <w:rFonts w:ascii="Times New Roman" w:eastAsia="Times New Roman" w:hAnsi="Times New Roman"/>
                <w:b/>
                <w:bCs/>
                <w:sz w:val="24"/>
                <w:szCs w:val="24"/>
                <w:lang w:eastAsia="zh-CN"/>
              </w:rPr>
              <w:t>FOR</w:t>
            </w:r>
            <w:r w:rsidR="002B052F" w:rsidRPr="002B052F">
              <w:rPr>
                <w:rFonts w:ascii="Times New Roman" w:eastAsia="Times New Roman" w:hAnsi="Times New Roman"/>
                <w:b/>
                <w:bCs/>
                <w:sz w:val="24"/>
                <w:szCs w:val="24"/>
                <w:lang w:eastAsia="zh-CN"/>
              </w:rPr>
              <w:t>. BOARD</w:t>
            </w:r>
            <w:r>
              <w:rPr>
                <w:rFonts w:ascii="Times New Roman" w:eastAsia="Times New Roman" w:hAnsi="Times New Roman"/>
                <w:b/>
                <w:bCs/>
                <w:sz w:val="24"/>
                <w:szCs w:val="24"/>
                <w:lang w:eastAsia="zh-CN"/>
              </w:rPr>
              <w:t xml:space="preserve"> OF DIRECTORS</w:t>
            </w:r>
          </w:p>
          <w:p w14:paraId="5421A710" w14:textId="77777777" w:rsidR="002B052F" w:rsidRPr="002B052F" w:rsidRDefault="002B052F" w:rsidP="002B052F">
            <w:pPr>
              <w:spacing w:after="0"/>
              <w:jc w:val="center"/>
              <w:rPr>
                <w:rFonts w:ascii="Times New Roman" w:eastAsia="Times New Roman" w:hAnsi="Times New Roman"/>
                <w:b/>
                <w:sz w:val="24"/>
                <w:szCs w:val="24"/>
                <w:lang w:eastAsia="zh-CN"/>
              </w:rPr>
            </w:pPr>
          </w:p>
          <w:p w14:paraId="0C831FAF" w14:textId="77777777" w:rsidR="002B052F" w:rsidRPr="002B052F" w:rsidRDefault="002B052F" w:rsidP="002B052F">
            <w:pPr>
              <w:spacing w:after="0"/>
              <w:jc w:val="center"/>
              <w:rPr>
                <w:rFonts w:ascii="Times New Roman" w:eastAsia="Times New Roman" w:hAnsi="Times New Roman"/>
                <w:b/>
                <w:sz w:val="24"/>
                <w:szCs w:val="24"/>
                <w:lang w:eastAsia="zh-CN"/>
              </w:rPr>
            </w:pPr>
          </w:p>
          <w:p w14:paraId="67E44CAC" w14:textId="77777777" w:rsidR="002B052F" w:rsidRPr="002B052F" w:rsidRDefault="002B052F" w:rsidP="00EE7B75">
            <w:pPr>
              <w:spacing w:after="0"/>
              <w:rPr>
                <w:rFonts w:ascii="Times New Roman" w:eastAsia="Times New Roman" w:hAnsi="Times New Roman"/>
                <w:b/>
                <w:sz w:val="24"/>
                <w:szCs w:val="24"/>
                <w:lang w:eastAsia="zh-CN"/>
              </w:rPr>
            </w:pPr>
          </w:p>
          <w:p w14:paraId="476671EA" w14:textId="77777777" w:rsidR="002B052F" w:rsidRPr="002B052F" w:rsidRDefault="002B052F" w:rsidP="002B052F">
            <w:pPr>
              <w:spacing w:after="0"/>
              <w:jc w:val="center"/>
              <w:rPr>
                <w:rFonts w:ascii="Times New Roman" w:eastAsia="Times New Roman" w:hAnsi="Times New Roman"/>
                <w:b/>
                <w:sz w:val="24"/>
                <w:szCs w:val="24"/>
                <w:lang w:eastAsia="zh-CN"/>
              </w:rPr>
            </w:pPr>
          </w:p>
          <w:p w14:paraId="3456EB80" w14:textId="61011699" w:rsidR="002B052F" w:rsidRPr="002B052F" w:rsidRDefault="002B052F" w:rsidP="002B052F">
            <w:pPr>
              <w:spacing w:after="0"/>
              <w:jc w:val="center"/>
              <w:rPr>
                <w:rFonts w:ascii="Times New Roman" w:eastAsia="Times New Roman" w:hAnsi="Times New Roman"/>
                <w:b/>
                <w:sz w:val="24"/>
                <w:szCs w:val="24"/>
                <w:lang w:eastAsia="zh-CN"/>
              </w:rPr>
            </w:pPr>
            <w:r w:rsidRPr="002B052F">
              <w:rPr>
                <w:rFonts w:ascii="Times New Roman" w:eastAsia="Times New Roman" w:hAnsi="Times New Roman"/>
                <w:b/>
                <w:sz w:val="24"/>
                <w:szCs w:val="24"/>
                <w:lang w:eastAsia="zh-CN"/>
              </w:rPr>
              <w:t>CHAIRMAN OF THE BOARD OF DIRECTORS</w:t>
            </w:r>
          </w:p>
          <w:p w14:paraId="7109FE33" w14:textId="4BDBFE7A" w:rsidR="002B052F" w:rsidRPr="002B052F" w:rsidRDefault="002B052F" w:rsidP="002B052F">
            <w:pPr>
              <w:spacing w:after="0"/>
              <w:jc w:val="center"/>
              <w:rPr>
                <w:rFonts w:ascii="Times New Roman" w:eastAsia="Times New Roman" w:hAnsi="Times New Roman"/>
                <w:b/>
                <w:sz w:val="24"/>
                <w:szCs w:val="24"/>
                <w:lang w:eastAsia="zh-CN"/>
              </w:rPr>
            </w:pPr>
            <w:r w:rsidRPr="002B052F">
              <w:rPr>
                <w:rFonts w:ascii="Times New Roman" w:eastAsia="Times New Roman" w:hAnsi="Times New Roman"/>
                <w:b/>
                <w:sz w:val="24"/>
                <w:szCs w:val="24"/>
                <w:lang w:eastAsia="zh-CN"/>
              </w:rPr>
              <w:t>LE HAI DOAN</w:t>
            </w:r>
          </w:p>
          <w:p w14:paraId="7E9B709D" w14:textId="77777777" w:rsidR="00965D08" w:rsidRPr="002B052F" w:rsidRDefault="00965D08" w:rsidP="0099066F">
            <w:pPr>
              <w:spacing w:after="0"/>
              <w:jc w:val="center"/>
              <w:rPr>
                <w:rFonts w:ascii="Times New Roman" w:eastAsia="Times New Roman" w:hAnsi="Times New Roman"/>
                <w:b/>
                <w:sz w:val="24"/>
                <w:szCs w:val="24"/>
                <w:lang w:eastAsia="zh-CN"/>
              </w:rPr>
            </w:pPr>
          </w:p>
          <w:p w14:paraId="2C3C3D29" w14:textId="77777777" w:rsidR="00D404EC" w:rsidRPr="002B052F" w:rsidRDefault="00D404EC" w:rsidP="0099066F">
            <w:pPr>
              <w:spacing w:after="0"/>
              <w:jc w:val="center"/>
              <w:rPr>
                <w:rFonts w:ascii="Times New Roman" w:eastAsia="Times New Roman" w:hAnsi="Times New Roman"/>
                <w:b/>
                <w:sz w:val="24"/>
                <w:szCs w:val="24"/>
                <w:lang w:eastAsia="zh-CN"/>
              </w:rPr>
            </w:pPr>
          </w:p>
          <w:p w14:paraId="1E0306C4" w14:textId="77777777" w:rsidR="00D404EC" w:rsidRPr="002B052F" w:rsidRDefault="00D404EC" w:rsidP="0099066F">
            <w:pPr>
              <w:spacing w:after="0"/>
              <w:jc w:val="center"/>
              <w:rPr>
                <w:rFonts w:ascii="Times New Roman" w:eastAsia="Times New Roman" w:hAnsi="Times New Roman"/>
                <w:b/>
                <w:sz w:val="24"/>
                <w:szCs w:val="24"/>
                <w:lang w:eastAsia="zh-CN"/>
              </w:rPr>
            </w:pPr>
          </w:p>
          <w:p w14:paraId="752761DF" w14:textId="77777777" w:rsidR="00D404EC" w:rsidRPr="002B052F" w:rsidRDefault="00D404EC" w:rsidP="0099066F">
            <w:pPr>
              <w:spacing w:after="0"/>
              <w:jc w:val="center"/>
              <w:rPr>
                <w:rFonts w:ascii="Times New Roman" w:eastAsia="Times New Roman" w:hAnsi="Times New Roman"/>
                <w:b/>
                <w:sz w:val="24"/>
                <w:szCs w:val="24"/>
                <w:lang w:eastAsia="zh-CN"/>
              </w:rPr>
            </w:pPr>
          </w:p>
          <w:p w14:paraId="02E28B98" w14:textId="77777777" w:rsidR="00D404EC" w:rsidRPr="002B052F" w:rsidRDefault="00D404EC" w:rsidP="0099066F">
            <w:pPr>
              <w:spacing w:after="0"/>
              <w:jc w:val="center"/>
              <w:rPr>
                <w:rFonts w:ascii="Times New Roman" w:eastAsia="Times New Roman" w:hAnsi="Times New Roman"/>
                <w:b/>
                <w:color w:val="666666"/>
                <w:sz w:val="24"/>
                <w:szCs w:val="24"/>
                <w:lang w:eastAsia="zh-CN"/>
              </w:rPr>
            </w:pPr>
          </w:p>
        </w:tc>
      </w:tr>
    </w:tbl>
    <w:p w14:paraId="76F518B2" w14:textId="77777777" w:rsidR="00955F07" w:rsidRPr="002B052F" w:rsidRDefault="00955F07" w:rsidP="00FA50BC">
      <w:pPr>
        <w:widowControl w:val="0"/>
        <w:autoSpaceDE w:val="0"/>
        <w:autoSpaceDN w:val="0"/>
        <w:adjustRightInd w:val="0"/>
        <w:spacing w:before="60" w:after="60" w:line="288" w:lineRule="auto"/>
        <w:ind w:left="720" w:right="62"/>
        <w:jc w:val="both"/>
        <w:rPr>
          <w:rFonts w:ascii="Times New Roman" w:hAnsi="Times New Roman"/>
          <w:sz w:val="24"/>
          <w:szCs w:val="24"/>
        </w:rPr>
      </w:pPr>
    </w:p>
    <w:p w14:paraId="33C1501D" w14:textId="15734062" w:rsidR="00617679" w:rsidRPr="002B052F" w:rsidRDefault="00617679" w:rsidP="0026695A">
      <w:pPr>
        <w:shd w:val="clear" w:color="auto" w:fill="FFFFFF"/>
        <w:jc w:val="both"/>
        <w:rPr>
          <w:rFonts w:ascii="Times New Roman" w:hAnsi="Times New Roman"/>
          <w:color w:val="666666"/>
          <w:sz w:val="24"/>
          <w:szCs w:val="24"/>
          <w:lang w:eastAsia="zh-CN"/>
        </w:rPr>
      </w:pPr>
    </w:p>
    <w:sectPr w:rsidR="00617679" w:rsidRPr="002B052F" w:rsidSect="00481662">
      <w:footerReference w:type="default" r:id="rId12"/>
      <w:pgSz w:w="11907" w:h="16840" w:code="9"/>
      <w:pgMar w:top="1134" w:right="1021"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F8DE" w14:textId="77777777" w:rsidR="00F92F89" w:rsidRDefault="00F92F89" w:rsidP="0026695A">
      <w:pPr>
        <w:spacing w:after="0" w:line="240" w:lineRule="auto"/>
      </w:pPr>
      <w:r>
        <w:separator/>
      </w:r>
    </w:p>
  </w:endnote>
  <w:endnote w:type="continuationSeparator" w:id="0">
    <w:p w14:paraId="5D6E7E26" w14:textId="77777777" w:rsidR="00F92F89" w:rsidRDefault="00F92F89" w:rsidP="0026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9DAD" w14:textId="77777777" w:rsidR="004349CD" w:rsidRPr="00391598" w:rsidRDefault="004349CD" w:rsidP="0026695A">
    <w:pPr>
      <w:pStyle w:val="Footer"/>
      <w:jc w:val="right"/>
      <w:rPr>
        <w:rFonts w:ascii="Times New Roman" w:hAnsi="Times New Roman"/>
        <w:sz w:val="24"/>
        <w:szCs w:val="24"/>
      </w:rPr>
    </w:pPr>
    <w:r w:rsidRPr="00391598">
      <w:rPr>
        <w:rFonts w:ascii="Times New Roman" w:hAnsi="Times New Roman"/>
        <w:sz w:val="24"/>
        <w:szCs w:val="24"/>
      </w:rPr>
      <w:fldChar w:fldCharType="begin"/>
    </w:r>
    <w:r w:rsidRPr="00391598">
      <w:rPr>
        <w:rFonts w:ascii="Times New Roman" w:hAnsi="Times New Roman"/>
        <w:sz w:val="24"/>
        <w:szCs w:val="24"/>
      </w:rPr>
      <w:instrText xml:space="preserve"> PAGE   \* MERGEFORMAT </w:instrText>
    </w:r>
    <w:r w:rsidRPr="00391598">
      <w:rPr>
        <w:rFonts w:ascii="Times New Roman" w:hAnsi="Times New Roman"/>
        <w:sz w:val="24"/>
        <w:szCs w:val="24"/>
      </w:rPr>
      <w:fldChar w:fldCharType="separate"/>
    </w:r>
    <w:r w:rsidR="00850406">
      <w:rPr>
        <w:rFonts w:ascii="Times New Roman" w:hAnsi="Times New Roman"/>
        <w:noProof/>
        <w:sz w:val="24"/>
        <w:szCs w:val="24"/>
      </w:rPr>
      <w:t>2</w:t>
    </w:r>
    <w:r w:rsidRPr="00391598">
      <w:rPr>
        <w:rFonts w:ascii="Times New Roman" w:hAnsi="Times New Roman"/>
        <w:sz w:val="24"/>
        <w:szCs w:val="24"/>
      </w:rPr>
      <w:fldChar w:fldCharType="end"/>
    </w:r>
    <w:r w:rsidR="00E16D6C">
      <w:rPr>
        <w:rFonts w:ascii="Times New Roman" w:hAnsi="Times New Roman"/>
        <w:sz w:val="24"/>
        <w:szCs w:val="24"/>
      </w:rPr>
      <w:t>/4</w:t>
    </w:r>
  </w:p>
  <w:p w14:paraId="478ECC51" w14:textId="77777777" w:rsidR="004349CD" w:rsidRDefault="00434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FF13F" w14:textId="77777777" w:rsidR="00F92F89" w:rsidRDefault="00F92F89" w:rsidP="0026695A">
      <w:pPr>
        <w:spacing w:after="0" w:line="240" w:lineRule="auto"/>
      </w:pPr>
      <w:r>
        <w:separator/>
      </w:r>
    </w:p>
  </w:footnote>
  <w:footnote w:type="continuationSeparator" w:id="0">
    <w:p w14:paraId="7A0DA7F9" w14:textId="77777777" w:rsidR="00F92F89" w:rsidRDefault="00F92F89" w:rsidP="002669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769"/>
    <w:multiLevelType w:val="hybridMultilevel"/>
    <w:tmpl w:val="CDEE9F4C"/>
    <w:lvl w:ilvl="0" w:tplc="8DE86092">
      <w:start w:val="1"/>
      <w:numFmt w:val="bullet"/>
      <w:lvlText w:val="-"/>
      <w:lvlJc w:val="left"/>
      <w:pPr>
        <w:tabs>
          <w:tab w:val="num" w:pos="720"/>
        </w:tabs>
        <w:ind w:left="720" w:hanging="360"/>
      </w:pPr>
      <w:rPr>
        <w:rFonts w:ascii="Franklin Gothic Medium" w:hAnsi="Franklin Gothic Mediu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127A9"/>
    <w:multiLevelType w:val="hybridMultilevel"/>
    <w:tmpl w:val="F962E4F8"/>
    <w:lvl w:ilvl="0" w:tplc="7FAC5FFE">
      <w:start w:val="1"/>
      <w:numFmt w:val="lowerLetter"/>
      <w:suff w:val="space"/>
      <w:lvlText w:val="%1)"/>
      <w:lvlJc w:val="left"/>
      <w:pPr>
        <w:ind w:left="340" w:hanging="340"/>
      </w:pPr>
      <w:rPr>
        <w:rFonts w:hint="default"/>
      </w:rPr>
    </w:lvl>
    <w:lvl w:ilvl="1" w:tplc="B42CAA94">
      <w:start w:val="1"/>
      <w:numFmt w:val="decimal"/>
      <w:lvlText w:val="%2."/>
      <w:lvlJc w:val="left"/>
      <w:pPr>
        <w:tabs>
          <w:tab w:val="num" w:pos="360"/>
        </w:tabs>
        <w:ind w:left="340" w:hanging="340"/>
      </w:pPr>
      <w:rPr>
        <w:rFonts w:hint="default"/>
      </w:rPr>
    </w:lvl>
    <w:lvl w:ilvl="2" w:tplc="959E6F4A">
      <w:start w:val="1"/>
      <w:numFmt w:val="bullet"/>
      <w:lvlText w:val="-"/>
      <w:lvlJc w:val="left"/>
      <w:pPr>
        <w:tabs>
          <w:tab w:val="num" w:pos="360"/>
        </w:tabs>
        <w:ind w:left="340" w:hanging="34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1D5FE4"/>
    <w:multiLevelType w:val="hybridMultilevel"/>
    <w:tmpl w:val="DF2E8CFE"/>
    <w:lvl w:ilvl="0" w:tplc="959E6F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C1217"/>
    <w:multiLevelType w:val="hybridMultilevel"/>
    <w:tmpl w:val="9F923C4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B7C0F"/>
    <w:multiLevelType w:val="hybridMultilevel"/>
    <w:tmpl w:val="AC06DC8A"/>
    <w:lvl w:ilvl="0" w:tplc="B42CAA94">
      <w:start w:val="1"/>
      <w:numFmt w:val="decimal"/>
      <w:lvlText w:val="%1."/>
      <w:lvlJc w:val="left"/>
      <w:pPr>
        <w:tabs>
          <w:tab w:val="num" w:pos="360"/>
        </w:tabs>
        <w:ind w:left="340" w:hanging="340"/>
      </w:pPr>
      <w:rPr>
        <w:rFonts w:hint="default"/>
      </w:rPr>
    </w:lvl>
    <w:lvl w:ilvl="1" w:tplc="44E2FF4C">
      <w:start w:val="1"/>
      <w:numFmt w:val="lowerLetter"/>
      <w:suff w:val="space"/>
      <w:lvlText w:val="%2)"/>
      <w:lvlJc w:val="left"/>
      <w:pPr>
        <w:ind w:left="340" w:hanging="340"/>
      </w:pPr>
      <w:rPr>
        <w:rFonts w:ascii="Times New Roman" w:eastAsia="Calibri" w:hAnsi="Times New Roman" w:cs="Times New Roman" w:hint="default"/>
      </w:rPr>
    </w:lvl>
    <w:lvl w:ilvl="2" w:tplc="2A402238">
      <w:numFmt w:val="bullet"/>
      <w:lvlText w:val="+"/>
      <w:lvlJc w:val="left"/>
      <w:pPr>
        <w:tabs>
          <w:tab w:val="num" w:pos="360"/>
        </w:tabs>
        <w:ind w:left="340" w:hanging="34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511C9A"/>
    <w:multiLevelType w:val="hybridMultilevel"/>
    <w:tmpl w:val="98BCEF4C"/>
    <w:lvl w:ilvl="0" w:tplc="AF2E2124">
      <w:start w:val="1"/>
      <w:numFmt w:val="decimal"/>
      <w:lvlText w:val="%1."/>
      <w:lvlJc w:val="left"/>
      <w:pPr>
        <w:tabs>
          <w:tab w:val="num" w:pos="357"/>
        </w:tabs>
        <w:ind w:left="357" w:hanging="357"/>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214005"/>
    <w:multiLevelType w:val="hybridMultilevel"/>
    <w:tmpl w:val="741A8944"/>
    <w:lvl w:ilvl="0" w:tplc="2A402238">
      <w:numFmt w:val="bullet"/>
      <w:lvlText w:val="+"/>
      <w:lvlJc w:val="left"/>
      <w:pPr>
        <w:tabs>
          <w:tab w:val="num" w:pos="2160"/>
        </w:tabs>
        <w:ind w:left="2160" w:hanging="360"/>
      </w:pPr>
      <w:rPr>
        <w:rFonts w:ascii="Times New Roman" w:eastAsia="Times New Roman" w:hAnsi="Times New Roman" w:cs="Times New Roman"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69763FA"/>
    <w:multiLevelType w:val="hybridMultilevel"/>
    <w:tmpl w:val="476EA902"/>
    <w:lvl w:ilvl="0" w:tplc="342CD27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5311E7"/>
    <w:multiLevelType w:val="hybridMultilevel"/>
    <w:tmpl w:val="204C4D50"/>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D953D7"/>
    <w:multiLevelType w:val="multilevel"/>
    <w:tmpl w:val="67CC5924"/>
    <w:lvl w:ilvl="0">
      <w:numFmt w:val="bullet"/>
      <w:lvlText w:val="-"/>
      <w:lvlJc w:val="left"/>
      <w:pPr>
        <w:tabs>
          <w:tab w:val="num" w:pos="720"/>
        </w:tabs>
        <w:ind w:left="720" w:hanging="360"/>
      </w:pPr>
      <w:rPr>
        <w:rFonts w:ascii="Times New Roman" w:eastAsia="Times New Roman" w:hAnsi="Times New Roman" w:cs="Times New Roman"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F11014C"/>
    <w:multiLevelType w:val="hybridMultilevel"/>
    <w:tmpl w:val="C570E1A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3171E"/>
    <w:multiLevelType w:val="hybridMultilevel"/>
    <w:tmpl w:val="9CB0ABA4"/>
    <w:lvl w:ilvl="0" w:tplc="2A402238">
      <w:numFmt w:val="bullet"/>
      <w:lvlText w:val="+"/>
      <w:lvlJc w:val="left"/>
      <w:pPr>
        <w:tabs>
          <w:tab w:val="num" w:pos="1400"/>
        </w:tabs>
        <w:ind w:left="1400" w:hanging="360"/>
      </w:pPr>
      <w:rPr>
        <w:rFonts w:ascii="Times New Roman" w:eastAsia="Times New Roman" w:hAnsi="Times New Roman" w:cs="Times New Roman" w:hint="default"/>
      </w:rPr>
    </w:lvl>
    <w:lvl w:ilvl="1" w:tplc="04090019">
      <w:start w:val="1"/>
      <w:numFmt w:val="lowerLetter"/>
      <w:lvlText w:val="%2."/>
      <w:lvlJc w:val="left"/>
      <w:pPr>
        <w:tabs>
          <w:tab w:val="num" w:pos="2120"/>
        </w:tabs>
        <w:ind w:left="2120" w:hanging="360"/>
      </w:pPr>
    </w:lvl>
    <w:lvl w:ilvl="2" w:tplc="0409001B">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12" w15:restartNumberingAfterBreak="0">
    <w:nsid w:val="20824FBB"/>
    <w:multiLevelType w:val="hybridMultilevel"/>
    <w:tmpl w:val="EDF43C08"/>
    <w:lvl w:ilvl="0" w:tplc="2A402238">
      <w:numFmt w:val="bullet"/>
      <w:lvlText w:val="+"/>
      <w:lvlJc w:val="left"/>
      <w:pPr>
        <w:tabs>
          <w:tab w:val="num" w:pos="1400"/>
        </w:tabs>
        <w:ind w:left="1400" w:hanging="360"/>
      </w:pPr>
      <w:rPr>
        <w:rFonts w:ascii="Times New Roman" w:eastAsia="Times New Roman" w:hAnsi="Times New Roman" w:cs="Times New Roman" w:hint="default"/>
      </w:rPr>
    </w:lvl>
    <w:lvl w:ilvl="1" w:tplc="04090019">
      <w:start w:val="1"/>
      <w:numFmt w:val="lowerLetter"/>
      <w:lvlText w:val="%2."/>
      <w:lvlJc w:val="left"/>
      <w:pPr>
        <w:tabs>
          <w:tab w:val="num" w:pos="2120"/>
        </w:tabs>
        <w:ind w:left="2120" w:hanging="360"/>
      </w:pPr>
    </w:lvl>
    <w:lvl w:ilvl="2" w:tplc="0409001B">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13" w15:restartNumberingAfterBreak="0">
    <w:nsid w:val="282A1B93"/>
    <w:multiLevelType w:val="hybridMultilevel"/>
    <w:tmpl w:val="0C06C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11320"/>
    <w:multiLevelType w:val="hybridMultilevel"/>
    <w:tmpl w:val="CB32CDB2"/>
    <w:lvl w:ilvl="0" w:tplc="2A402238">
      <w:numFmt w:val="bullet"/>
      <w:lvlText w:val="+"/>
      <w:lvlJc w:val="left"/>
      <w:pPr>
        <w:tabs>
          <w:tab w:val="num" w:pos="2160"/>
        </w:tabs>
        <w:ind w:left="2160" w:hanging="360"/>
      </w:pPr>
      <w:rPr>
        <w:rFonts w:ascii="Times New Roman" w:eastAsia="Times New Roman" w:hAnsi="Times New Roman" w:cs="Times New Roman" w:hint="default"/>
      </w:rPr>
    </w:lvl>
    <w:lvl w:ilvl="1" w:tplc="0409000D">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2D428A5"/>
    <w:multiLevelType w:val="hybridMultilevel"/>
    <w:tmpl w:val="1AD60DAC"/>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341B82"/>
    <w:multiLevelType w:val="hybridMultilevel"/>
    <w:tmpl w:val="615A321E"/>
    <w:lvl w:ilvl="0" w:tplc="DB0858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3F64D6"/>
    <w:multiLevelType w:val="multilevel"/>
    <w:tmpl w:val="836A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C42E07"/>
    <w:multiLevelType w:val="hybridMultilevel"/>
    <w:tmpl w:val="DDA0F678"/>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57C54"/>
    <w:multiLevelType w:val="hybridMultilevel"/>
    <w:tmpl w:val="DB1C42E4"/>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77565F"/>
    <w:multiLevelType w:val="hybridMultilevel"/>
    <w:tmpl w:val="8CA61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30FE2"/>
    <w:multiLevelType w:val="hybridMultilevel"/>
    <w:tmpl w:val="2A4E6F62"/>
    <w:lvl w:ilvl="0" w:tplc="0409000F">
      <w:start w:val="1"/>
      <w:numFmt w:val="decimal"/>
      <w:lvlText w:val="%1."/>
      <w:lvlJc w:val="left"/>
      <w:pPr>
        <w:tabs>
          <w:tab w:val="num" w:pos="720"/>
        </w:tabs>
        <w:ind w:left="720" w:hanging="360"/>
      </w:pPr>
      <w:rPr>
        <w:rFonts w:hint="default"/>
      </w:rPr>
    </w:lvl>
    <w:lvl w:ilvl="1" w:tplc="C71AE76E">
      <w:start w:val="1"/>
      <w:numFmt w:val="bullet"/>
      <w:lvlText w:val="+"/>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AA7AE7"/>
    <w:multiLevelType w:val="hybridMultilevel"/>
    <w:tmpl w:val="9FBA1FE2"/>
    <w:lvl w:ilvl="0" w:tplc="C8748AF6">
      <w:start w:val="1"/>
      <w:numFmt w:val="lowerLetter"/>
      <w:suff w:val="space"/>
      <w:lvlText w:val="%1)"/>
      <w:lvlJc w:val="left"/>
      <w:pPr>
        <w:ind w:left="340" w:hanging="340"/>
      </w:pPr>
      <w:rPr>
        <w:rFonts w:hint="default"/>
      </w:rPr>
    </w:lvl>
    <w:lvl w:ilvl="1" w:tplc="B42CAA94">
      <w:start w:val="1"/>
      <w:numFmt w:val="decimal"/>
      <w:lvlText w:val="%2."/>
      <w:lvlJc w:val="left"/>
      <w:pPr>
        <w:tabs>
          <w:tab w:val="num" w:pos="360"/>
        </w:tabs>
        <w:ind w:left="340" w:hanging="340"/>
      </w:pPr>
      <w:rPr>
        <w:rFonts w:hint="default"/>
      </w:rPr>
    </w:lvl>
    <w:lvl w:ilvl="2" w:tplc="959E6F4A">
      <w:start w:val="1"/>
      <w:numFmt w:val="bullet"/>
      <w:lvlText w:val="-"/>
      <w:lvlJc w:val="left"/>
      <w:pPr>
        <w:tabs>
          <w:tab w:val="num" w:pos="360"/>
        </w:tabs>
        <w:ind w:left="340" w:hanging="34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F04593"/>
    <w:multiLevelType w:val="multilevel"/>
    <w:tmpl w:val="B546B8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1B090A"/>
    <w:multiLevelType w:val="hybridMultilevel"/>
    <w:tmpl w:val="0D327AB6"/>
    <w:lvl w:ilvl="0" w:tplc="42681416">
      <w:start w:val="1"/>
      <w:numFmt w:val="lowerLetter"/>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B65BC1"/>
    <w:multiLevelType w:val="hybridMultilevel"/>
    <w:tmpl w:val="7EA87FC0"/>
    <w:lvl w:ilvl="0" w:tplc="B42CAA94">
      <w:start w:val="1"/>
      <w:numFmt w:val="decimal"/>
      <w:lvlText w:val="%1."/>
      <w:lvlJc w:val="left"/>
      <w:pPr>
        <w:tabs>
          <w:tab w:val="num" w:pos="360"/>
        </w:tabs>
        <w:ind w:left="340" w:hanging="340"/>
      </w:pPr>
      <w:rPr>
        <w:rFonts w:hint="default"/>
      </w:rPr>
    </w:lvl>
    <w:lvl w:ilvl="1" w:tplc="2A402238">
      <w:numFmt w:val="bullet"/>
      <w:lvlText w:val="+"/>
      <w:lvlJc w:val="left"/>
      <w:pPr>
        <w:tabs>
          <w:tab w:val="num" w:pos="2160"/>
        </w:tabs>
        <w:ind w:left="2160" w:hanging="360"/>
      </w:pPr>
      <w:rPr>
        <w:rFonts w:ascii="Times New Roman" w:eastAsia="Times New Roman" w:hAnsi="Times New Roman" w:cs="Times New Roman" w:hint="default"/>
      </w:rPr>
    </w:lvl>
    <w:lvl w:ilvl="2" w:tplc="04090003">
      <w:start w:val="1"/>
      <w:numFmt w:val="bullet"/>
      <w:lvlText w:val="o"/>
      <w:lvlJc w:val="left"/>
      <w:pPr>
        <w:tabs>
          <w:tab w:val="num" w:pos="360"/>
        </w:tabs>
        <w:ind w:left="340" w:hanging="34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8B82544"/>
    <w:multiLevelType w:val="multilevel"/>
    <w:tmpl w:val="C9D4891C"/>
    <w:lvl w:ilvl="0">
      <w:start w:val="1"/>
      <w:numFmt w:val="lowerLetter"/>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CC47AB0"/>
    <w:multiLevelType w:val="hybridMultilevel"/>
    <w:tmpl w:val="015225DA"/>
    <w:lvl w:ilvl="0" w:tplc="2A402238">
      <w:numFmt w:val="bullet"/>
      <w:lvlText w:val="+"/>
      <w:lvlJc w:val="left"/>
      <w:pPr>
        <w:tabs>
          <w:tab w:val="num" w:pos="2160"/>
        </w:tabs>
        <w:ind w:left="2160" w:hanging="360"/>
      </w:pPr>
      <w:rPr>
        <w:rFonts w:ascii="Times New Roman" w:eastAsia="Times New Roman" w:hAnsi="Times New Roman" w:cs="Times New Roman" w:hint="default"/>
      </w:rPr>
    </w:lvl>
    <w:lvl w:ilvl="1" w:tplc="2A402238">
      <w:numFmt w:val="bullet"/>
      <w:lvlText w:val="+"/>
      <w:lvlJc w:val="left"/>
      <w:pPr>
        <w:tabs>
          <w:tab w:val="num" w:pos="2160"/>
        </w:tabs>
        <w:ind w:left="2160" w:hanging="360"/>
      </w:pPr>
      <w:rPr>
        <w:rFonts w:ascii="Times New Roman" w:eastAsia="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5307E3F"/>
    <w:multiLevelType w:val="hybridMultilevel"/>
    <w:tmpl w:val="37647418"/>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C648FB"/>
    <w:multiLevelType w:val="hybridMultilevel"/>
    <w:tmpl w:val="052CA15A"/>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08597468">
    <w:abstractNumId w:val="5"/>
  </w:num>
  <w:num w:numId="2" w16cid:durableId="780952398">
    <w:abstractNumId w:val="19"/>
  </w:num>
  <w:num w:numId="3" w16cid:durableId="1498417714">
    <w:abstractNumId w:val="13"/>
  </w:num>
  <w:num w:numId="4" w16cid:durableId="428357314">
    <w:abstractNumId w:val="20"/>
  </w:num>
  <w:num w:numId="5" w16cid:durableId="1925726727">
    <w:abstractNumId w:val="1"/>
  </w:num>
  <w:num w:numId="6" w16cid:durableId="1566180709">
    <w:abstractNumId w:val="27"/>
  </w:num>
  <w:num w:numId="7" w16cid:durableId="1272203743">
    <w:abstractNumId w:val="25"/>
  </w:num>
  <w:num w:numId="8" w16cid:durableId="546188794">
    <w:abstractNumId w:val="7"/>
  </w:num>
  <w:num w:numId="9" w16cid:durableId="1005937055">
    <w:abstractNumId w:val="11"/>
  </w:num>
  <w:num w:numId="10" w16cid:durableId="444469609">
    <w:abstractNumId w:val="21"/>
  </w:num>
  <w:num w:numId="11" w16cid:durableId="1169952821">
    <w:abstractNumId w:val="14"/>
  </w:num>
  <w:num w:numId="12" w16cid:durableId="80880042">
    <w:abstractNumId w:val="10"/>
  </w:num>
  <w:num w:numId="13" w16cid:durableId="222647174">
    <w:abstractNumId w:val="4"/>
  </w:num>
  <w:num w:numId="14" w16cid:durableId="49038687">
    <w:abstractNumId w:val="23"/>
  </w:num>
  <w:num w:numId="15" w16cid:durableId="1534996484">
    <w:abstractNumId w:val="3"/>
  </w:num>
  <w:num w:numId="16" w16cid:durableId="1016350813">
    <w:abstractNumId w:val="24"/>
  </w:num>
  <w:num w:numId="17" w16cid:durableId="1265383114">
    <w:abstractNumId w:val="12"/>
  </w:num>
  <w:num w:numId="18" w16cid:durableId="107705665">
    <w:abstractNumId w:val="28"/>
  </w:num>
  <w:num w:numId="19" w16cid:durableId="897865080">
    <w:abstractNumId w:val="8"/>
  </w:num>
  <w:num w:numId="20" w16cid:durableId="1513766681">
    <w:abstractNumId w:val="15"/>
  </w:num>
  <w:num w:numId="21" w16cid:durableId="397678621">
    <w:abstractNumId w:val="29"/>
  </w:num>
  <w:num w:numId="22" w16cid:durableId="330646917">
    <w:abstractNumId w:val="18"/>
  </w:num>
  <w:num w:numId="23" w16cid:durableId="718094580">
    <w:abstractNumId w:val="2"/>
  </w:num>
  <w:num w:numId="24" w16cid:durableId="599458901">
    <w:abstractNumId w:val="26"/>
  </w:num>
  <w:num w:numId="25" w16cid:durableId="1610429650">
    <w:abstractNumId w:val="9"/>
  </w:num>
  <w:num w:numId="26" w16cid:durableId="436368018">
    <w:abstractNumId w:val="16"/>
  </w:num>
  <w:num w:numId="27" w16cid:durableId="2081364795">
    <w:abstractNumId w:val="0"/>
  </w:num>
  <w:num w:numId="28" w16cid:durableId="377628828">
    <w:abstractNumId w:val="22"/>
  </w:num>
  <w:num w:numId="29" w16cid:durableId="1701470720">
    <w:abstractNumId w:val="6"/>
  </w:num>
  <w:num w:numId="30" w16cid:durableId="7355180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513"/>
    <w:rsid w:val="000122BE"/>
    <w:rsid w:val="00017DD3"/>
    <w:rsid w:val="00025EB5"/>
    <w:rsid w:val="00035330"/>
    <w:rsid w:val="00040D06"/>
    <w:rsid w:val="00043BD5"/>
    <w:rsid w:val="00050003"/>
    <w:rsid w:val="000540FB"/>
    <w:rsid w:val="0005444D"/>
    <w:rsid w:val="00075C2C"/>
    <w:rsid w:val="00085D6D"/>
    <w:rsid w:val="00086152"/>
    <w:rsid w:val="00094523"/>
    <w:rsid w:val="000957BC"/>
    <w:rsid w:val="000D2399"/>
    <w:rsid w:val="000D312F"/>
    <w:rsid w:val="000D4F39"/>
    <w:rsid w:val="000D5807"/>
    <w:rsid w:val="000E3FDC"/>
    <w:rsid w:val="000F3CC7"/>
    <w:rsid w:val="000F6FD7"/>
    <w:rsid w:val="001021B2"/>
    <w:rsid w:val="00106D81"/>
    <w:rsid w:val="0011668D"/>
    <w:rsid w:val="0012270C"/>
    <w:rsid w:val="0012709C"/>
    <w:rsid w:val="0014233F"/>
    <w:rsid w:val="00142BF9"/>
    <w:rsid w:val="0014493E"/>
    <w:rsid w:val="001466AD"/>
    <w:rsid w:val="00156DF8"/>
    <w:rsid w:val="00163E36"/>
    <w:rsid w:val="001706F9"/>
    <w:rsid w:val="00170F48"/>
    <w:rsid w:val="0018618F"/>
    <w:rsid w:val="00190A7B"/>
    <w:rsid w:val="001A246C"/>
    <w:rsid w:val="001A7742"/>
    <w:rsid w:val="001B40D5"/>
    <w:rsid w:val="001B6B22"/>
    <w:rsid w:val="001B7DDE"/>
    <w:rsid w:val="001C5405"/>
    <w:rsid w:val="001C57D4"/>
    <w:rsid w:val="001D31C1"/>
    <w:rsid w:val="001F7F5F"/>
    <w:rsid w:val="001F7F84"/>
    <w:rsid w:val="00205D28"/>
    <w:rsid w:val="00206407"/>
    <w:rsid w:val="0020693C"/>
    <w:rsid w:val="00207BB3"/>
    <w:rsid w:val="00215CC5"/>
    <w:rsid w:val="0021789A"/>
    <w:rsid w:val="002200B0"/>
    <w:rsid w:val="0023584E"/>
    <w:rsid w:val="00236CE0"/>
    <w:rsid w:val="00251984"/>
    <w:rsid w:val="00264E94"/>
    <w:rsid w:val="0026695A"/>
    <w:rsid w:val="00275DA2"/>
    <w:rsid w:val="0027621D"/>
    <w:rsid w:val="0029046E"/>
    <w:rsid w:val="002A23A3"/>
    <w:rsid w:val="002A2A4C"/>
    <w:rsid w:val="002A425F"/>
    <w:rsid w:val="002A4EB9"/>
    <w:rsid w:val="002B052F"/>
    <w:rsid w:val="002B1662"/>
    <w:rsid w:val="002C4EEE"/>
    <w:rsid w:val="002C5511"/>
    <w:rsid w:val="002C62E0"/>
    <w:rsid w:val="002C7F1A"/>
    <w:rsid w:val="002D4535"/>
    <w:rsid w:val="002D74CF"/>
    <w:rsid w:val="002E4F6F"/>
    <w:rsid w:val="002E6EB8"/>
    <w:rsid w:val="002F676F"/>
    <w:rsid w:val="00300F3F"/>
    <w:rsid w:val="003051C0"/>
    <w:rsid w:val="00305415"/>
    <w:rsid w:val="00306C68"/>
    <w:rsid w:val="00327D5D"/>
    <w:rsid w:val="00347D60"/>
    <w:rsid w:val="0036410D"/>
    <w:rsid w:val="0037721E"/>
    <w:rsid w:val="00377985"/>
    <w:rsid w:val="003822F3"/>
    <w:rsid w:val="00384CF0"/>
    <w:rsid w:val="003858D7"/>
    <w:rsid w:val="00391598"/>
    <w:rsid w:val="003A5FE6"/>
    <w:rsid w:val="003B4C60"/>
    <w:rsid w:val="003B6C6D"/>
    <w:rsid w:val="003C02DB"/>
    <w:rsid w:val="003C2775"/>
    <w:rsid w:val="003D37CF"/>
    <w:rsid w:val="003F0B71"/>
    <w:rsid w:val="003F3826"/>
    <w:rsid w:val="00411497"/>
    <w:rsid w:val="00417E4B"/>
    <w:rsid w:val="00432478"/>
    <w:rsid w:val="00433F73"/>
    <w:rsid w:val="004349CD"/>
    <w:rsid w:val="00441E19"/>
    <w:rsid w:val="00442470"/>
    <w:rsid w:val="00451B86"/>
    <w:rsid w:val="004552CA"/>
    <w:rsid w:val="0046533B"/>
    <w:rsid w:val="00467E93"/>
    <w:rsid w:val="00481662"/>
    <w:rsid w:val="004927B2"/>
    <w:rsid w:val="004B0446"/>
    <w:rsid w:val="004D030E"/>
    <w:rsid w:val="004D5AAE"/>
    <w:rsid w:val="004E2D4B"/>
    <w:rsid w:val="004E72E4"/>
    <w:rsid w:val="004F158D"/>
    <w:rsid w:val="004F55EB"/>
    <w:rsid w:val="00500B64"/>
    <w:rsid w:val="00501456"/>
    <w:rsid w:val="005040AE"/>
    <w:rsid w:val="0051500C"/>
    <w:rsid w:val="00527C48"/>
    <w:rsid w:val="005411B0"/>
    <w:rsid w:val="00557513"/>
    <w:rsid w:val="00560C66"/>
    <w:rsid w:val="00561902"/>
    <w:rsid w:val="00561ED4"/>
    <w:rsid w:val="00570E20"/>
    <w:rsid w:val="00593289"/>
    <w:rsid w:val="005A1114"/>
    <w:rsid w:val="005A2DFD"/>
    <w:rsid w:val="005B330A"/>
    <w:rsid w:val="005C1302"/>
    <w:rsid w:val="005C152A"/>
    <w:rsid w:val="005C3713"/>
    <w:rsid w:val="005C7448"/>
    <w:rsid w:val="005D1AF1"/>
    <w:rsid w:val="005D482A"/>
    <w:rsid w:val="005F31C0"/>
    <w:rsid w:val="005F5997"/>
    <w:rsid w:val="00602C67"/>
    <w:rsid w:val="00605118"/>
    <w:rsid w:val="006075B0"/>
    <w:rsid w:val="00617679"/>
    <w:rsid w:val="006212D1"/>
    <w:rsid w:val="00636948"/>
    <w:rsid w:val="00637A2E"/>
    <w:rsid w:val="00646C1D"/>
    <w:rsid w:val="00655690"/>
    <w:rsid w:val="00655F05"/>
    <w:rsid w:val="0067150C"/>
    <w:rsid w:val="00671AE1"/>
    <w:rsid w:val="006820CD"/>
    <w:rsid w:val="0068671C"/>
    <w:rsid w:val="00687D22"/>
    <w:rsid w:val="0069715D"/>
    <w:rsid w:val="006B425D"/>
    <w:rsid w:val="006E3C2B"/>
    <w:rsid w:val="006E76D9"/>
    <w:rsid w:val="006E798B"/>
    <w:rsid w:val="00702FA0"/>
    <w:rsid w:val="00711640"/>
    <w:rsid w:val="007121EB"/>
    <w:rsid w:val="0071468A"/>
    <w:rsid w:val="00714A32"/>
    <w:rsid w:val="007154B8"/>
    <w:rsid w:val="007235B8"/>
    <w:rsid w:val="007276AC"/>
    <w:rsid w:val="00730E04"/>
    <w:rsid w:val="00731843"/>
    <w:rsid w:val="00732088"/>
    <w:rsid w:val="00752D1C"/>
    <w:rsid w:val="007727E2"/>
    <w:rsid w:val="00785E2A"/>
    <w:rsid w:val="007952FE"/>
    <w:rsid w:val="007C0D0F"/>
    <w:rsid w:val="007D3E71"/>
    <w:rsid w:val="007D4E81"/>
    <w:rsid w:val="007E7651"/>
    <w:rsid w:val="00800380"/>
    <w:rsid w:val="0080778E"/>
    <w:rsid w:val="0081448F"/>
    <w:rsid w:val="0083038E"/>
    <w:rsid w:val="00850406"/>
    <w:rsid w:val="00850750"/>
    <w:rsid w:val="00854BEE"/>
    <w:rsid w:val="008550DC"/>
    <w:rsid w:val="00857C4E"/>
    <w:rsid w:val="00863033"/>
    <w:rsid w:val="00873C32"/>
    <w:rsid w:val="00875D24"/>
    <w:rsid w:val="0088062B"/>
    <w:rsid w:val="00882AA0"/>
    <w:rsid w:val="00883B9B"/>
    <w:rsid w:val="00886016"/>
    <w:rsid w:val="00886C6E"/>
    <w:rsid w:val="00895F3B"/>
    <w:rsid w:val="008A53E7"/>
    <w:rsid w:val="008A5442"/>
    <w:rsid w:val="008A6644"/>
    <w:rsid w:val="008B2748"/>
    <w:rsid w:val="008C58DD"/>
    <w:rsid w:val="008D397D"/>
    <w:rsid w:val="008D7354"/>
    <w:rsid w:val="008E63DC"/>
    <w:rsid w:val="008F255D"/>
    <w:rsid w:val="00906271"/>
    <w:rsid w:val="00911F56"/>
    <w:rsid w:val="00913AF3"/>
    <w:rsid w:val="009318B5"/>
    <w:rsid w:val="00935B79"/>
    <w:rsid w:val="00941DCB"/>
    <w:rsid w:val="0094750C"/>
    <w:rsid w:val="00955490"/>
    <w:rsid w:val="00955F07"/>
    <w:rsid w:val="00963264"/>
    <w:rsid w:val="00965D08"/>
    <w:rsid w:val="009660CA"/>
    <w:rsid w:val="00970E57"/>
    <w:rsid w:val="009770E6"/>
    <w:rsid w:val="00981AC9"/>
    <w:rsid w:val="00986F9B"/>
    <w:rsid w:val="0099066F"/>
    <w:rsid w:val="009D2744"/>
    <w:rsid w:val="009D52F2"/>
    <w:rsid w:val="009E3779"/>
    <w:rsid w:val="009E7B35"/>
    <w:rsid w:val="009F4749"/>
    <w:rsid w:val="009F4AE1"/>
    <w:rsid w:val="00A01F15"/>
    <w:rsid w:val="00A034DF"/>
    <w:rsid w:val="00A12AFC"/>
    <w:rsid w:val="00A37222"/>
    <w:rsid w:val="00A5748D"/>
    <w:rsid w:val="00A731C0"/>
    <w:rsid w:val="00A85C38"/>
    <w:rsid w:val="00A94D89"/>
    <w:rsid w:val="00A962F8"/>
    <w:rsid w:val="00A96D49"/>
    <w:rsid w:val="00AA2735"/>
    <w:rsid w:val="00AA2FFD"/>
    <w:rsid w:val="00AB0692"/>
    <w:rsid w:val="00AB2FA7"/>
    <w:rsid w:val="00AB4816"/>
    <w:rsid w:val="00AB7830"/>
    <w:rsid w:val="00AC07C8"/>
    <w:rsid w:val="00AC7814"/>
    <w:rsid w:val="00AE59D0"/>
    <w:rsid w:val="00AE610D"/>
    <w:rsid w:val="00AF037B"/>
    <w:rsid w:val="00B04077"/>
    <w:rsid w:val="00B15986"/>
    <w:rsid w:val="00B16511"/>
    <w:rsid w:val="00B16B86"/>
    <w:rsid w:val="00B362A6"/>
    <w:rsid w:val="00B406F8"/>
    <w:rsid w:val="00B41249"/>
    <w:rsid w:val="00B4209C"/>
    <w:rsid w:val="00B46E44"/>
    <w:rsid w:val="00B5220A"/>
    <w:rsid w:val="00B55B32"/>
    <w:rsid w:val="00B66BF2"/>
    <w:rsid w:val="00B67479"/>
    <w:rsid w:val="00B70420"/>
    <w:rsid w:val="00B86C25"/>
    <w:rsid w:val="00B86CB8"/>
    <w:rsid w:val="00BB296E"/>
    <w:rsid w:val="00BC18D6"/>
    <w:rsid w:val="00BD3ADF"/>
    <w:rsid w:val="00BE1BEF"/>
    <w:rsid w:val="00BE6D42"/>
    <w:rsid w:val="00BE70D6"/>
    <w:rsid w:val="00BF024E"/>
    <w:rsid w:val="00BF0862"/>
    <w:rsid w:val="00C03719"/>
    <w:rsid w:val="00C0533D"/>
    <w:rsid w:val="00C10F4D"/>
    <w:rsid w:val="00C1124A"/>
    <w:rsid w:val="00C16749"/>
    <w:rsid w:val="00C41B2B"/>
    <w:rsid w:val="00C47CFC"/>
    <w:rsid w:val="00C53288"/>
    <w:rsid w:val="00C5361B"/>
    <w:rsid w:val="00C574DC"/>
    <w:rsid w:val="00C578A4"/>
    <w:rsid w:val="00C613EA"/>
    <w:rsid w:val="00C660C0"/>
    <w:rsid w:val="00C7079D"/>
    <w:rsid w:val="00C71BCE"/>
    <w:rsid w:val="00C810FF"/>
    <w:rsid w:val="00C95EEA"/>
    <w:rsid w:val="00CA18DF"/>
    <w:rsid w:val="00CA2394"/>
    <w:rsid w:val="00CA51B5"/>
    <w:rsid w:val="00CA6AC0"/>
    <w:rsid w:val="00CB33D2"/>
    <w:rsid w:val="00CB54E3"/>
    <w:rsid w:val="00CC497F"/>
    <w:rsid w:val="00CC66A3"/>
    <w:rsid w:val="00CD6027"/>
    <w:rsid w:val="00CE2571"/>
    <w:rsid w:val="00CE2FB3"/>
    <w:rsid w:val="00CE6FE4"/>
    <w:rsid w:val="00CE73B2"/>
    <w:rsid w:val="00CE7F37"/>
    <w:rsid w:val="00D10979"/>
    <w:rsid w:val="00D13878"/>
    <w:rsid w:val="00D144B1"/>
    <w:rsid w:val="00D37FF7"/>
    <w:rsid w:val="00D404EC"/>
    <w:rsid w:val="00D56243"/>
    <w:rsid w:val="00D705DC"/>
    <w:rsid w:val="00D7544D"/>
    <w:rsid w:val="00D81726"/>
    <w:rsid w:val="00D907FA"/>
    <w:rsid w:val="00DA0DD5"/>
    <w:rsid w:val="00DA44ED"/>
    <w:rsid w:val="00DB703B"/>
    <w:rsid w:val="00DC0281"/>
    <w:rsid w:val="00DC0EC4"/>
    <w:rsid w:val="00DC14A4"/>
    <w:rsid w:val="00DC2721"/>
    <w:rsid w:val="00DC362B"/>
    <w:rsid w:val="00DC4F17"/>
    <w:rsid w:val="00DF5633"/>
    <w:rsid w:val="00E13E05"/>
    <w:rsid w:val="00E16D6C"/>
    <w:rsid w:val="00E20EAA"/>
    <w:rsid w:val="00E232DD"/>
    <w:rsid w:val="00E31DB0"/>
    <w:rsid w:val="00E367A7"/>
    <w:rsid w:val="00E54964"/>
    <w:rsid w:val="00E558C6"/>
    <w:rsid w:val="00E56899"/>
    <w:rsid w:val="00E65E72"/>
    <w:rsid w:val="00E71243"/>
    <w:rsid w:val="00E72C8A"/>
    <w:rsid w:val="00E73284"/>
    <w:rsid w:val="00E745DF"/>
    <w:rsid w:val="00E76822"/>
    <w:rsid w:val="00E769E0"/>
    <w:rsid w:val="00E76FF2"/>
    <w:rsid w:val="00E81AE2"/>
    <w:rsid w:val="00E824A8"/>
    <w:rsid w:val="00E829E8"/>
    <w:rsid w:val="00E83DF8"/>
    <w:rsid w:val="00EA14AF"/>
    <w:rsid w:val="00EB5F42"/>
    <w:rsid w:val="00EC22AF"/>
    <w:rsid w:val="00EC2D29"/>
    <w:rsid w:val="00EC2E90"/>
    <w:rsid w:val="00ED44E2"/>
    <w:rsid w:val="00EE7B75"/>
    <w:rsid w:val="00F2386C"/>
    <w:rsid w:val="00F30D6B"/>
    <w:rsid w:val="00F351D6"/>
    <w:rsid w:val="00F449EC"/>
    <w:rsid w:val="00F47771"/>
    <w:rsid w:val="00F51507"/>
    <w:rsid w:val="00F563F4"/>
    <w:rsid w:val="00F71740"/>
    <w:rsid w:val="00F72DFD"/>
    <w:rsid w:val="00F8198E"/>
    <w:rsid w:val="00F87F31"/>
    <w:rsid w:val="00F9124D"/>
    <w:rsid w:val="00F92F89"/>
    <w:rsid w:val="00F96F65"/>
    <w:rsid w:val="00FA1EF3"/>
    <w:rsid w:val="00FA40C3"/>
    <w:rsid w:val="00FA4DB8"/>
    <w:rsid w:val="00FA50BC"/>
    <w:rsid w:val="00FB34D5"/>
    <w:rsid w:val="00FC063E"/>
    <w:rsid w:val="00FC5A29"/>
    <w:rsid w:val="00FD586C"/>
    <w:rsid w:val="00FD7D7C"/>
    <w:rsid w:val="00FE7767"/>
    <w:rsid w:val="00FF42EE"/>
    <w:rsid w:val="00FF6201"/>
    <w:rsid w:val="00FF7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97182"/>
  <w15:chartTrackingRefBased/>
  <w15:docId w15:val="{73662F0A-9DE1-44B1-BFFB-A5AE913B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79D"/>
    <w:pPr>
      <w:spacing w:after="200" w:line="276" w:lineRule="auto"/>
    </w:pPr>
    <w:rPr>
      <w:sz w:val="22"/>
      <w:szCs w:val="22"/>
    </w:rPr>
  </w:style>
  <w:style w:type="paragraph" w:styleId="Heading3">
    <w:name w:val="heading 3"/>
    <w:basedOn w:val="Normal"/>
    <w:link w:val="Heading3Char"/>
    <w:uiPriority w:val="9"/>
    <w:qFormat/>
    <w:rsid w:val="002B052F"/>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0F3F"/>
    <w:pPr>
      <w:spacing w:after="0" w:line="240" w:lineRule="auto"/>
    </w:pPr>
    <w:rPr>
      <w:rFonts w:ascii="Times New Roman" w:eastAsia="Times New Roman" w:hAnsi="Times New Roman"/>
      <w:sz w:val="24"/>
      <w:szCs w:val="26"/>
    </w:rPr>
  </w:style>
  <w:style w:type="character" w:customStyle="1" w:styleId="BodyTextChar">
    <w:name w:val="Body Text Char"/>
    <w:link w:val="BodyText"/>
    <w:rsid w:val="00300F3F"/>
    <w:rPr>
      <w:rFonts w:ascii="Times New Roman" w:eastAsia="Times New Roman" w:hAnsi="Times New Roman"/>
      <w:sz w:val="24"/>
      <w:szCs w:val="26"/>
    </w:rPr>
  </w:style>
  <w:style w:type="table" w:styleId="TableGrid">
    <w:name w:val="Table Grid"/>
    <w:basedOn w:val="TableNormal"/>
    <w:rsid w:val="00FA50B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95A"/>
    <w:pPr>
      <w:tabs>
        <w:tab w:val="center" w:pos="4680"/>
        <w:tab w:val="right" w:pos="9360"/>
      </w:tabs>
    </w:pPr>
  </w:style>
  <w:style w:type="character" w:customStyle="1" w:styleId="HeaderChar">
    <w:name w:val="Header Char"/>
    <w:link w:val="Header"/>
    <w:uiPriority w:val="99"/>
    <w:rsid w:val="0026695A"/>
    <w:rPr>
      <w:sz w:val="22"/>
      <w:szCs w:val="22"/>
      <w:lang w:eastAsia="en-US"/>
    </w:rPr>
  </w:style>
  <w:style w:type="paragraph" w:styleId="Footer">
    <w:name w:val="footer"/>
    <w:basedOn w:val="Normal"/>
    <w:link w:val="FooterChar"/>
    <w:uiPriority w:val="99"/>
    <w:unhideWhenUsed/>
    <w:rsid w:val="0026695A"/>
    <w:pPr>
      <w:tabs>
        <w:tab w:val="center" w:pos="4680"/>
        <w:tab w:val="right" w:pos="9360"/>
      </w:tabs>
    </w:pPr>
  </w:style>
  <w:style w:type="character" w:customStyle="1" w:styleId="FooterChar">
    <w:name w:val="Footer Char"/>
    <w:link w:val="Footer"/>
    <w:uiPriority w:val="99"/>
    <w:rsid w:val="0026695A"/>
    <w:rPr>
      <w:sz w:val="22"/>
      <w:szCs w:val="22"/>
      <w:lang w:eastAsia="en-US"/>
    </w:rPr>
  </w:style>
  <w:style w:type="paragraph" w:customStyle="1" w:styleId="Default">
    <w:name w:val="Default"/>
    <w:rsid w:val="0071468A"/>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BD3AD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D3ADF"/>
    <w:rPr>
      <w:rFonts w:ascii="Tahoma" w:hAnsi="Tahoma" w:cs="Tahoma"/>
      <w:sz w:val="16"/>
      <w:szCs w:val="16"/>
    </w:rPr>
  </w:style>
  <w:style w:type="paragraph" w:customStyle="1" w:styleId="Char">
    <w:name w:val="Char"/>
    <w:basedOn w:val="Normal"/>
    <w:next w:val="Normal"/>
    <w:autoRedefine/>
    <w:semiHidden/>
    <w:rsid w:val="00500B64"/>
    <w:pPr>
      <w:spacing w:before="120" w:after="120" w:line="312" w:lineRule="auto"/>
    </w:pPr>
    <w:rPr>
      <w:rFonts w:ascii="Times New Roman" w:eastAsia="Times New Roman" w:hAnsi="Times New Roman"/>
      <w:sz w:val="28"/>
      <w:szCs w:val="28"/>
    </w:rPr>
  </w:style>
  <w:style w:type="paragraph" w:styleId="Title">
    <w:name w:val="Title"/>
    <w:basedOn w:val="Normal"/>
    <w:next w:val="Normal"/>
    <w:link w:val="TitleChar"/>
    <w:uiPriority w:val="10"/>
    <w:qFormat/>
    <w:rsid w:val="00500B64"/>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500B64"/>
    <w:rPr>
      <w:rFonts w:ascii="Cambria" w:eastAsia="Times New Roman" w:hAnsi="Cambria" w:cs="Times New Roman"/>
      <w:b/>
      <w:bCs/>
      <w:kern w:val="28"/>
      <w:sz w:val="32"/>
      <w:szCs w:val="32"/>
    </w:rPr>
  </w:style>
  <w:style w:type="paragraph" w:customStyle="1" w:styleId="dieu">
    <w:name w:val="dieu"/>
    <w:basedOn w:val="Normal"/>
    <w:link w:val="dieuChar"/>
    <w:rsid w:val="00E13E05"/>
    <w:pPr>
      <w:spacing w:after="120" w:line="240" w:lineRule="auto"/>
      <w:ind w:firstLine="720"/>
    </w:pPr>
    <w:rPr>
      <w:rFonts w:ascii="Times New Roman" w:eastAsia="Times New Roman" w:hAnsi="Times New Roman"/>
      <w:b/>
      <w:color w:val="0000FF"/>
      <w:sz w:val="26"/>
      <w:szCs w:val="20"/>
    </w:rPr>
  </w:style>
  <w:style w:type="character" w:customStyle="1" w:styleId="dieuChar">
    <w:name w:val="dieu Char"/>
    <w:link w:val="dieu"/>
    <w:rsid w:val="00E13E05"/>
    <w:rPr>
      <w:rFonts w:ascii="Times New Roman" w:eastAsia="Times New Roman" w:hAnsi="Times New Roman"/>
      <w:b/>
      <w:color w:val="0000FF"/>
      <w:sz w:val="26"/>
    </w:rPr>
  </w:style>
  <w:style w:type="paragraph" w:styleId="NormalWeb">
    <w:name w:val="Normal (Web)"/>
    <w:basedOn w:val="Normal"/>
    <w:uiPriority w:val="99"/>
    <w:unhideWhenUsed/>
    <w:rsid w:val="00F8198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8198E"/>
    <w:rPr>
      <w:b/>
      <w:bCs/>
    </w:rPr>
  </w:style>
  <w:style w:type="character" w:styleId="Emphasis">
    <w:name w:val="Emphasis"/>
    <w:uiPriority w:val="20"/>
    <w:qFormat/>
    <w:rsid w:val="00F8198E"/>
    <w:rPr>
      <w:i/>
      <w:iCs/>
    </w:rPr>
  </w:style>
  <w:style w:type="character" w:styleId="Hyperlink">
    <w:name w:val="Hyperlink"/>
    <w:uiPriority w:val="99"/>
    <w:unhideWhenUsed/>
    <w:rsid w:val="00AA2FFD"/>
    <w:rPr>
      <w:color w:val="0000FF"/>
      <w:u w:val="single"/>
    </w:rPr>
  </w:style>
  <w:style w:type="paragraph" w:styleId="ListParagraph">
    <w:name w:val="List Paragraph"/>
    <w:basedOn w:val="Normal"/>
    <w:uiPriority w:val="34"/>
    <w:qFormat/>
    <w:rsid w:val="00963264"/>
    <w:pPr>
      <w:spacing w:after="160" w:line="259" w:lineRule="auto"/>
      <w:ind w:left="720"/>
      <w:contextualSpacing/>
    </w:pPr>
    <w:rPr>
      <w:rFonts w:eastAsia="SimSun"/>
      <w:lang w:eastAsia="zh-CN"/>
    </w:rPr>
  </w:style>
  <w:style w:type="character" w:styleId="UnresolvedMention">
    <w:name w:val="Unresolved Mention"/>
    <w:basedOn w:val="DefaultParagraphFont"/>
    <w:uiPriority w:val="99"/>
    <w:semiHidden/>
    <w:unhideWhenUsed/>
    <w:rsid w:val="00ED44E2"/>
    <w:rPr>
      <w:color w:val="605E5C"/>
      <w:shd w:val="clear" w:color="auto" w:fill="E1DFDD"/>
    </w:rPr>
  </w:style>
  <w:style w:type="paragraph" w:styleId="Revision">
    <w:name w:val="Revision"/>
    <w:hidden/>
    <w:uiPriority w:val="99"/>
    <w:semiHidden/>
    <w:rsid w:val="008A5442"/>
    <w:rPr>
      <w:sz w:val="22"/>
      <w:szCs w:val="22"/>
    </w:rPr>
  </w:style>
  <w:style w:type="character" w:customStyle="1" w:styleId="Heading3Char">
    <w:name w:val="Heading 3 Char"/>
    <w:basedOn w:val="DefaultParagraphFont"/>
    <w:link w:val="Heading3"/>
    <w:uiPriority w:val="9"/>
    <w:rsid w:val="002B052F"/>
    <w:rPr>
      <w:rFonts w:ascii="Times New Roman" w:eastAsia="Times New Roman" w:hAnsi="Times New Roman"/>
      <w:b/>
      <w:bCs/>
      <w:sz w:val="27"/>
      <w:szCs w:val="27"/>
    </w:rPr>
  </w:style>
  <w:style w:type="character" w:styleId="PlaceholderText">
    <w:name w:val="Placeholder Text"/>
    <w:basedOn w:val="DefaultParagraphFont"/>
    <w:uiPriority w:val="99"/>
    <w:semiHidden/>
    <w:rsid w:val="00EE7B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6289">
      <w:bodyDiv w:val="1"/>
      <w:marLeft w:val="0"/>
      <w:marRight w:val="0"/>
      <w:marTop w:val="0"/>
      <w:marBottom w:val="0"/>
      <w:divBdr>
        <w:top w:val="none" w:sz="0" w:space="0" w:color="auto"/>
        <w:left w:val="none" w:sz="0" w:space="0" w:color="auto"/>
        <w:bottom w:val="none" w:sz="0" w:space="0" w:color="auto"/>
        <w:right w:val="none" w:sz="0" w:space="0" w:color="auto"/>
      </w:divBdr>
    </w:div>
    <w:div w:id="667171564">
      <w:bodyDiv w:val="1"/>
      <w:marLeft w:val="0"/>
      <w:marRight w:val="0"/>
      <w:marTop w:val="0"/>
      <w:marBottom w:val="0"/>
      <w:divBdr>
        <w:top w:val="none" w:sz="0" w:space="0" w:color="auto"/>
        <w:left w:val="none" w:sz="0" w:space="0" w:color="auto"/>
        <w:bottom w:val="none" w:sz="0" w:space="0" w:color="auto"/>
        <w:right w:val="none" w:sz="0" w:space="0" w:color="auto"/>
      </w:divBdr>
    </w:div>
    <w:div w:id="764620517">
      <w:bodyDiv w:val="1"/>
      <w:marLeft w:val="0"/>
      <w:marRight w:val="0"/>
      <w:marTop w:val="0"/>
      <w:marBottom w:val="0"/>
      <w:divBdr>
        <w:top w:val="none" w:sz="0" w:space="0" w:color="auto"/>
        <w:left w:val="none" w:sz="0" w:space="0" w:color="auto"/>
        <w:bottom w:val="none" w:sz="0" w:space="0" w:color="auto"/>
        <w:right w:val="none" w:sz="0" w:space="0" w:color="auto"/>
      </w:divBdr>
    </w:div>
    <w:div w:id="1466586605">
      <w:bodyDiv w:val="1"/>
      <w:marLeft w:val="0"/>
      <w:marRight w:val="0"/>
      <w:marTop w:val="0"/>
      <w:marBottom w:val="0"/>
      <w:divBdr>
        <w:top w:val="none" w:sz="0" w:space="0" w:color="auto"/>
        <w:left w:val="none" w:sz="0" w:space="0" w:color="auto"/>
        <w:bottom w:val="none" w:sz="0" w:space="0" w:color="auto"/>
        <w:right w:val="none" w:sz="0" w:space="0" w:color="auto"/>
      </w:divBdr>
    </w:div>
    <w:div w:id="1590504297">
      <w:bodyDiv w:val="1"/>
      <w:marLeft w:val="0"/>
      <w:marRight w:val="0"/>
      <w:marTop w:val="0"/>
      <w:marBottom w:val="0"/>
      <w:divBdr>
        <w:top w:val="none" w:sz="0" w:space="0" w:color="auto"/>
        <w:left w:val="none" w:sz="0" w:space="0" w:color="auto"/>
        <w:bottom w:val="none" w:sz="0" w:space="0" w:color="auto"/>
        <w:right w:val="none" w:sz="0" w:space="0" w:color="auto"/>
      </w:divBdr>
    </w:div>
    <w:div w:id="1764959513">
      <w:bodyDiv w:val="1"/>
      <w:marLeft w:val="0"/>
      <w:marRight w:val="0"/>
      <w:marTop w:val="0"/>
      <w:marBottom w:val="0"/>
      <w:divBdr>
        <w:top w:val="none" w:sz="0" w:space="0" w:color="auto"/>
        <w:left w:val="none" w:sz="0" w:space="0" w:color="auto"/>
        <w:bottom w:val="none" w:sz="0" w:space="0" w:color="auto"/>
        <w:right w:val="none" w:sz="0" w:space="0" w:color="auto"/>
      </w:divBdr>
    </w:div>
    <w:div w:id="1982344986">
      <w:bodyDiv w:val="1"/>
      <w:marLeft w:val="0"/>
      <w:marRight w:val="0"/>
      <w:marTop w:val="0"/>
      <w:marBottom w:val="0"/>
      <w:divBdr>
        <w:top w:val="none" w:sz="0" w:space="0" w:color="auto"/>
        <w:left w:val="none" w:sz="0" w:space="0" w:color="auto"/>
        <w:bottom w:val="none" w:sz="0" w:space="0" w:color="auto"/>
        <w:right w:val="none" w:sz="0" w:space="0" w:color="auto"/>
      </w:divBdr>
    </w:div>
    <w:div w:id="199224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dong@hipt.v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D5E39998B9074790384DEFAFA5BCE5" ma:contentTypeVersion="9" ma:contentTypeDescription="Create a new document." ma:contentTypeScope="" ma:versionID="826bc22e29180698d7d5fbe6dfdd061f">
  <xsd:schema xmlns:xsd="http://www.w3.org/2001/XMLSchema" xmlns:xs="http://www.w3.org/2001/XMLSchema" xmlns:p="http://schemas.microsoft.com/office/2006/metadata/properties" xmlns:ns2="92513791-81de-48ee-ac79-200c951880f4" targetNamespace="http://schemas.microsoft.com/office/2006/metadata/properties" ma:root="true" ma:fieldsID="08c04e05d920f3692382c6b02f207e49" ns2:_="">
    <xsd:import namespace="92513791-81de-48ee-ac79-200c951880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13791-81de-48ee-ac79-200c95188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CBE24-855F-4A37-A60A-102783FA50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1A5B60-769E-435E-81E4-A84BFF0A797E}">
  <ds:schemaRefs>
    <ds:schemaRef ds:uri="http://schemas.microsoft.com/sharepoint/v3/contenttype/forms"/>
  </ds:schemaRefs>
</ds:datastoreItem>
</file>

<file path=customXml/itemProps3.xml><?xml version="1.0" encoding="utf-8"?>
<ds:datastoreItem xmlns:ds="http://schemas.openxmlformats.org/officeDocument/2006/customXml" ds:itemID="{F31FE9EF-7896-48EC-902E-B466F5671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13791-81de-48ee-ac79-200c95188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BDC80-92F8-4625-988C-E9C40C10D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Version 5.1 build 2600</Company>
  <LinksUpToDate>false</LinksUpToDate>
  <CharactersWithSpaces>3980</CharactersWithSpaces>
  <SharedDoc>false</SharedDoc>
  <HLinks>
    <vt:vector size="6" baseType="variant">
      <vt:variant>
        <vt:i4>3014746</vt:i4>
      </vt:variant>
      <vt:variant>
        <vt:i4>0</vt:i4>
      </vt:variant>
      <vt:variant>
        <vt:i4>0</vt:i4>
      </vt:variant>
      <vt:variant>
        <vt:i4>5</vt:i4>
      </vt:variant>
      <vt:variant>
        <vt:lpwstr>mailto:codong@hipt.com.vn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dc:creator>
  <cp:keywords/>
  <dc:description/>
  <cp:lastModifiedBy>VBP Lương Thị Hiền</cp:lastModifiedBy>
  <cp:revision>3</cp:revision>
  <cp:lastPrinted>2017-03-28T03:23:00Z</cp:lastPrinted>
  <dcterms:created xsi:type="dcterms:W3CDTF">2025-06-18T06:43:00Z</dcterms:created>
  <dcterms:modified xsi:type="dcterms:W3CDTF">2025-06-30T06:14:00Z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0x010100ACD5E39998B9074790384DEFAFA5BCE5</vt:lpwstr>
  </property>
</Properties>
</file>