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778"/>
      </w:tblGrid>
      <w:tr w:rsidR="000E486D" w:rsidRPr="006B4415" w14:paraId="7F4C3071" w14:textId="77777777" w:rsidTr="000E486D">
        <w:tc>
          <w:tcPr>
            <w:tcW w:w="3397" w:type="dxa"/>
          </w:tcPr>
          <w:p w14:paraId="090E723F" w14:textId="77777777" w:rsidR="000E486D" w:rsidRPr="006B4415" w:rsidRDefault="000E486D" w:rsidP="009B1988">
            <w:pPr>
              <w:spacing w:before="40" w:after="40" w:line="288" w:lineRule="auto"/>
              <w:jc w:val="center"/>
              <w:rPr>
                <w:b/>
                <w:noProof/>
                <w:sz w:val="24"/>
                <w:szCs w:val="24"/>
                <w:lang w:val="vi-VN"/>
              </w:rPr>
            </w:pPr>
            <w:bookmarkStart w:id="0" w:name="_Hlk74821974"/>
            <w:r w:rsidRPr="006B4415">
              <w:rPr>
                <w:b/>
                <w:noProof/>
                <w:sz w:val="24"/>
                <w:szCs w:val="24"/>
                <w:lang w:val="vi-VN"/>
              </w:rPr>
              <w:t>CÔNG TY CỔ PHẦN</w:t>
            </w:r>
          </w:p>
          <w:p w14:paraId="0A418214" w14:textId="77777777" w:rsidR="000E486D" w:rsidRPr="006B4415" w:rsidRDefault="000E486D" w:rsidP="009B1988">
            <w:pPr>
              <w:spacing w:before="40" w:after="40" w:line="288" w:lineRule="auto"/>
              <w:jc w:val="center"/>
              <w:rPr>
                <w:b/>
                <w:noProof/>
                <w:sz w:val="24"/>
                <w:szCs w:val="24"/>
                <w:lang w:val="vi-VN"/>
              </w:rPr>
            </w:pPr>
            <w:r w:rsidRPr="006B4415">
              <w:rPr>
                <w:b/>
                <w:noProof/>
                <w:sz w:val="24"/>
                <w:szCs w:val="24"/>
                <w:lang w:val="vi-VN"/>
              </w:rPr>
              <w:t>TẬP ĐOÀN HIPT</w:t>
            </w:r>
          </w:p>
          <w:p w14:paraId="0E27ECAB" w14:textId="6AAFD5FA" w:rsidR="000E486D" w:rsidRPr="006B4415" w:rsidRDefault="00FE6795" w:rsidP="009B1988">
            <w:pPr>
              <w:spacing w:before="40" w:after="40" w:line="288" w:lineRule="auto"/>
              <w:jc w:val="center"/>
              <w:rPr>
                <w:b/>
                <w:noProof/>
                <w:sz w:val="24"/>
                <w:szCs w:val="24"/>
              </w:rPr>
            </w:pPr>
            <w:r w:rsidRPr="006B4415">
              <w:rPr>
                <w:b/>
                <w:noProof/>
                <w:sz w:val="24"/>
                <w:szCs w:val="24"/>
                <w:lang w:val="vi-VN"/>
              </w:rPr>
              <mc:AlternateContent>
                <mc:Choice Requires="wps">
                  <w:drawing>
                    <wp:anchor distT="0" distB="0" distL="114300" distR="114300" simplePos="0" relativeHeight="251659264" behindDoc="0" locked="0" layoutInCell="1" allowOverlap="1" wp14:anchorId="13F7E127" wp14:editId="793AB92E">
                      <wp:simplePos x="0" y="0"/>
                      <wp:positionH relativeFrom="column">
                        <wp:posOffset>461010</wp:posOffset>
                      </wp:positionH>
                      <wp:positionV relativeFrom="paragraph">
                        <wp:posOffset>37465</wp:posOffset>
                      </wp:positionV>
                      <wp:extent cx="1028700" cy="0"/>
                      <wp:effectExtent l="0" t="0" r="0" b="0"/>
                      <wp:wrapNone/>
                      <wp:docPr id="1320321995" name="Straight Connector 1"/>
                      <wp:cNvGraphicFramePr/>
                      <a:graphic xmlns:a="http://schemas.openxmlformats.org/drawingml/2006/main">
                        <a:graphicData uri="http://schemas.microsoft.com/office/word/2010/wordprocessingShape">
                          <wps:wsp>
                            <wps:cNvCnPr/>
                            <wps:spPr>
                              <a:xfrm>
                                <a:off x="0" y="0"/>
                                <a:ext cx="1028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13126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6.3pt,2.95pt" to="117.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" strokecolor="black [3200]" strokeweight=".5pt">
                      <v:stroke joinstyle="miter"/>
                    </v:line>
                  </w:pict>
                </mc:Fallback>
              </mc:AlternateContent>
            </w:r>
          </w:p>
        </w:tc>
        <w:tc>
          <w:tcPr>
            <w:tcW w:w="5778" w:type="dxa"/>
          </w:tcPr>
          <w:p w14:paraId="2CAF26D3" w14:textId="77777777" w:rsidR="000E486D" w:rsidRPr="006B4415" w:rsidRDefault="000E486D" w:rsidP="009B1988">
            <w:pPr>
              <w:spacing w:before="40" w:after="40" w:line="288" w:lineRule="auto"/>
              <w:jc w:val="center"/>
              <w:rPr>
                <w:b/>
                <w:noProof/>
                <w:sz w:val="24"/>
                <w:szCs w:val="24"/>
                <w:lang w:val="vi-VN"/>
              </w:rPr>
            </w:pPr>
            <w:r w:rsidRPr="006B4415">
              <w:rPr>
                <w:b/>
                <w:noProof/>
                <w:sz w:val="24"/>
                <w:szCs w:val="24"/>
                <w:lang w:val="vi-VN"/>
              </w:rPr>
              <w:t>CỘNG HÒA XÃ HỘI CHỦ NGHĨA VIỆT NAM</w:t>
            </w:r>
          </w:p>
          <w:p w14:paraId="56714A29" w14:textId="77777777" w:rsidR="000E486D" w:rsidRPr="006B4415" w:rsidRDefault="000E486D" w:rsidP="009B1988">
            <w:pPr>
              <w:spacing w:before="40" w:after="40" w:line="288" w:lineRule="auto"/>
              <w:jc w:val="center"/>
              <w:rPr>
                <w:b/>
                <w:noProof/>
                <w:sz w:val="24"/>
                <w:szCs w:val="24"/>
                <w:lang w:val="vi-VN"/>
              </w:rPr>
            </w:pPr>
            <w:r w:rsidRPr="006B4415">
              <w:rPr>
                <w:b/>
                <w:noProof/>
                <w:sz w:val="24"/>
                <w:szCs w:val="24"/>
                <w:lang w:val="vi-VN"/>
              </w:rPr>
              <w:t>Độc lập – Tự do – Hạnh phúc</w:t>
            </w:r>
          </w:p>
          <w:p w14:paraId="5336FB1C" w14:textId="76B0BF98" w:rsidR="000E486D" w:rsidRPr="006B4415" w:rsidRDefault="00FE6795" w:rsidP="009B1988">
            <w:pPr>
              <w:spacing w:before="40" w:after="40" w:line="288" w:lineRule="auto"/>
              <w:jc w:val="center"/>
              <w:rPr>
                <w:b/>
                <w:noProof/>
                <w:sz w:val="24"/>
                <w:szCs w:val="24"/>
                <w:lang w:val="vi-VN"/>
              </w:rPr>
            </w:pPr>
            <w:r w:rsidRPr="006B4415">
              <w:rPr>
                <w:b/>
                <w:noProof/>
                <w:sz w:val="24"/>
                <w:szCs w:val="24"/>
                <w:lang w:val="vi-VN"/>
              </w:rPr>
              <mc:AlternateContent>
                <mc:Choice Requires="wps">
                  <w:drawing>
                    <wp:anchor distT="0" distB="0" distL="114300" distR="114300" simplePos="0" relativeHeight="251660288" behindDoc="0" locked="0" layoutInCell="1" allowOverlap="1" wp14:anchorId="75F00547" wp14:editId="42F9E6B4">
                      <wp:simplePos x="0" y="0"/>
                      <wp:positionH relativeFrom="column">
                        <wp:posOffset>866139</wp:posOffset>
                      </wp:positionH>
                      <wp:positionV relativeFrom="paragraph">
                        <wp:posOffset>37465</wp:posOffset>
                      </wp:positionV>
                      <wp:extent cx="1685925" cy="0"/>
                      <wp:effectExtent l="0" t="0" r="0" b="0"/>
                      <wp:wrapNone/>
                      <wp:docPr id="877872555" name="Straight Connector 2"/>
                      <wp:cNvGraphicFramePr/>
                      <a:graphic xmlns:a="http://schemas.openxmlformats.org/drawingml/2006/main">
                        <a:graphicData uri="http://schemas.microsoft.com/office/word/2010/wordprocessingShape">
                          <wps:wsp>
                            <wps:cNvCnPr/>
                            <wps:spPr>
                              <a:xfrm>
                                <a:off x="0" y="0"/>
                                <a:ext cx="1685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E8F4D9"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8.2pt,2.95pt" to="200.9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" strokecolor="black [3200]" strokeweight=".5pt">
                      <v:stroke joinstyle="miter"/>
                    </v:line>
                  </w:pict>
                </mc:Fallback>
              </mc:AlternateContent>
            </w:r>
          </w:p>
        </w:tc>
      </w:tr>
      <w:tr w:rsidR="008A7DD8" w:rsidRPr="006B4415" w14:paraId="6A34855F" w14:textId="77777777" w:rsidTr="000E486D">
        <w:tc>
          <w:tcPr>
            <w:tcW w:w="3397" w:type="dxa"/>
          </w:tcPr>
          <w:p w14:paraId="27008EFA" w14:textId="573028A2" w:rsidR="008A7DD8" w:rsidRPr="006B4415" w:rsidRDefault="008A7DD8" w:rsidP="009B1988">
            <w:pPr>
              <w:spacing w:before="40" w:after="40" w:line="288" w:lineRule="auto"/>
              <w:jc w:val="center"/>
              <w:rPr>
                <w:b/>
                <w:noProof/>
                <w:sz w:val="24"/>
                <w:szCs w:val="24"/>
                <w:lang w:val="vi-VN"/>
              </w:rPr>
            </w:pPr>
          </w:p>
        </w:tc>
        <w:tc>
          <w:tcPr>
            <w:tcW w:w="5778" w:type="dxa"/>
          </w:tcPr>
          <w:p w14:paraId="5B79C983" w14:textId="0EA85F59" w:rsidR="008A7DD8" w:rsidRPr="006B4415" w:rsidRDefault="008A7DD8" w:rsidP="009B1988">
            <w:pPr>
              <w:spacing w:before="40" w:after="40" w:line="288" w:lineRule="auto"/>
              <w:jc w:val="center"/>
              <w:rPr>
                <w:bCs/>
                <w:i/>
                <w:noProof/>
                <w:sz w:val="24"/>
                <w:szCs w:val="24"/>
                <w:lang w:val="vi-VN"/>
              </w:rPr>
            </w:pPr>
            <w:r w:rsidRPr="006B4415">
              <w:rPr>
                <w:bCs/>
                <w:i/>
                <w:noProof/>
                <w:sz w:val="24"/>
                <w:szCs w:val="24"/>
                <w:lang w:val="vi-VN"/>
              </w:rPr>
              <w:t xml:space="preserve">Hà Nội, ngày </w:t>
            </w:r>
            <w:r w:rsidR="0036711F" w:rsidRPr="006B4415">
              <w:rPr>
                <w:bCs/>
                <w:i/>
                <w:noProof/>
                <w:sz w:val="24"/>
                <w:szCs w:val="24"/>
                <w:lang w:val="vi-VN"/>
              </w:rPr>
              <w:t xml:space="preserve">  </w:t>
            </w:r>
            <w:r w:rsidR="00C9544A" w:rsidRPr="006B4415">
              <w:rPr>
                <w:bCs/>
                <w:i/>
                <w:noProof/>
                <w:sz w:val="24"/>
                <w:szCs w:val="24"/>
                <w:lang w:val="vi-VN"/>
              </w:rPr>
              <w:t xml:space="preserve"> </w:t>
            </w:r>
            <w:r w:rsidRPr="006B4415">
              <w:rPr>
                <w:bCs/>
                <w:i/>
                <w:noProof/>
                <w:sz w:val="24"/>
                <w:szCs w:val="24"/>
                <w:lang w:val="vi-VN"/>
              </w:rPr>
              <w:t xml:space="preserve">tháng </w:t>
            </w:r>
            <w:r w:rsidR="0036711F" w:rsidRPr="006B4415">
              <w:rPr>
                <w:bCs/>
                <w:i/>
                <w:noProof/>
                <w:sz w:val="24"/>
                <w:szCs w:val="24"/>
                <w:lang w:val="vi-VN"/>
              </w:rPr>
              <w:t xml:space="preserve">  </w:t>
            </w:r>
            <w:r w:rsidR="00C9544A" w:rsidRPr="006B4415">
              <w:rPr>
                <w:bCs/>
                <w:i/>
                <w:noProof/>
                <w:sz w:val="24"/>
                <w:szCs w:val="24"/>
                <w:lang w:val="vi-VN"/>
              </w:rPr>
              <w:t xml:space="preserve"> </w:t>
            </w:r>
            <w:r w:rsidRPr="006B4415">
              <w:rPr>
                <w:bCs/>
                <w:i/>
                <w:noProof/>
                <w:sz w:val="24"/>
                <w:szCs w:val="24"/>
                <w:lang w:val="vi-VN"/>
              </w:rPr>
              <w:t xml:space="preserve">năm </w:t>
            </w:r>
          </w:p>
        </w:tc>
      </w:tr>
    </w:tbl>
    <w:p w14:paraId="2ADE7C03" w14:textId="78FF4CA7" w:rsidR="000E486D" w:rsidRPr="006B4415" w:rsidRDefault="000E486D" w:rsidP="004C23A0">
      <w:pPr>
        <w:spacing w:line="276" w:lineRule="auto"/>
        <w:jc w:val="center"/>
        <w:rPr>
          <w:b/>
          <w:bCs/>
          <w:noProof/>
          <w:sz w:val="24"/>
          <w:szCs w:val="24"/>
          <w:lang w:val="vi-VN"/>
        </w:rPr>
      </w:pPr>
      <w:r w:rsidRPr="006B4415">
        <w:rPr>
          <w:b/>
          <w:bCs/>
          <w:noProof/>
          <w:sz w:val="24"/>
          <w:szCs w:val="24"/>
          <w:lang w:val="vi-VN"/>
        </w:rPr>
        <w:t>PHIẾU BIỂU QUYẾT</w:t>
      </w:r>
    </w:p>
    <w:p w14:paraId="61E67B41" w14:textId="0097C688" w:rsidR="000E486D" w:rsidRPr="006B4415" w:rsidRDefault="000E486D" w:rsidP="00732A5E">
      <w:pPr>
        <w:spacing w:line="276" w:lineRule="auto"/>
        <w:jc w:val="center"/>
        <w:rPr>
          <w:noProof/>
          <w:sz w:val="24"/>
          <w:szCs w:val="24"/>
          <w:lang w:val="vi-VN"/>
        </w:rPr>
      </w:pPr>
      <w:r w:rsidRPr="006B4415">
        <w:rPr>
          <w:noProof/>
          <w:sz w:val="24"/>
          <w:szCs w:val="24"/>
          <w:lang w:val="vi-VN"/>
        </w:rPr>
        <w:t xml:space="preserve">(V/v: Thông qua các nội dung biểu quyết tại Đại hội Cổ đông </w:t>
      </w:r>
      <w:r w:rsidR="0036711F" w:rsidRPr="006B4415">
        <w:rPr>
          <w:noProof/>
          <w:sz w:val="24"/>
          <w:szCs w:val="24"/>
          <w:lang w:val="vi-VN"/>
        </w:rPr>
        <w:t>thường niên</w:t>
      </w:r>
      <w:r w:rsidR="00C9544A" w:rsidRPr="006B4415">
        <w:rPr>
          <w:noProof/>
          <w:sz w:val="24"/>
          <w:szCs w:val="24"/>
          <w:lang w:val="vi-VN"/>
        </w:rPr>
        <w:t xml:space="preserve"> </w:t>
      </w:r>
      <w:r w:rsidRPr="006B4415">
        <w:rPr>
          <w:noProof/>
          <w:sz w:val="24"/>
          <w:szCs w:val="24"/>
          <w:lang w:val="vi-VN"/>
        </w:rPr>
        <w:t xml:space="preserve">năm </w:t>
      </w:r>
      <w:r w:rsidR="00C9544A" w:rsidRPr="006B4415">
        <w:rPr>
          <w:noProof/>
          <w:sz w:val="24"/>
          <w:szCs w:val="24"/>
          <w:lang w:val="vi-VN"/>
        </w:rPr>
        <w:t>202</w:t>
      </w:r>
      <w:r w:rsidR="00557C4E" w:rsidRPr="006B4415">
        <w:rPr>
          <w:noProof/>
          <w:sz w:val="24"/>
          <w:szCs w:val="24"/>
          <w:lang w:val="vi-VN"/>
        </w:rPr>
        <w:t>5</w:t>
      </w:r>
      <w:r w:rsidRPr="006B4415">
        <w:rPr>
          <w:noProof/>
          <w:sz w:val="24"/>
          <w:szCs w:val="24"/>
          <w:lang w:val="vi-VN"/>
        </w:rPr>
        <w:t>)</w:t>
      </w:r>
    </w:p>
    <w:p w14:paraId="655290F1" w14:textId="2B8F5148" w:rsidR="000E486D" w:rsidRPr="006B4415" w:rsidRDefault="000E486D" w:rsidP="00732A5E">
      <w:pPr>
        <w:spacing w:line="276" w:lineRule="auto"/>
        <w:rPr>
          <w:noProof/>
          <w:sz w:val="24"/>
          <w:szCs w:val="24"/>
          <w:lang w:val="vi-VN"/>
        </w:rPr>
      </w:pPr>
    </w:p>
    <w:p w14:paraId="342E07EE" w14:textId="5F17B3FA" w:rsidR="000E486D" w:rsidRPr="006B4415" w:rsidRDefault="00C76EDD" w:rsidP="00C76EDD">
      <w:pPr>
        <w:spacing w:after="80" w:line="276" w:lineRule="auto"/>
        <w:rPr>
          <w:noProof/>
          <w:sz w:val="24"/>
          <w:szCs w:val="24"/>
          <w:lang w:val="vi-VN"/>
        </w:rPr>
      </w:pPr>
      <w:r w:rsidRPr="006B4415">
        <w:rPr>
          <w:b/>
          <w:bCs/>
          <w:noProof/>
          <w:sz w:val="24"/>
          <w:szCs w:val="24"/>
          <w:lang w:val="vi-VN"/>
        </w:rPr>
        <w:t xml:space="preserve">1. </w:t>
      </w:r>
      <w:r w:rsidR="000E486D" w:rsidRPr="006B4415">
        <w:rPr>
          <w:b/>
          <w:bCs/>
          <w:noProof/>
          <w:sz w:val="24"/>
          <w:szCs w:val="24"/>
          <w:lang w:val="vi-VN"/>
        </w:rPr>
        <w:t>Họ và tên Cổ đông</w:t>
      </w:r>
      <w:r w:rsidR="000E486D" w:rsidRPr="006B4415">
        <w:rPr>
          <w:noProof/>
          <w:sz w:val="24"/>
          <w:szCs w:val="24"/>
          <w:lang w:val="vi-VN"/>
        </w:rPr>
        <w:t xml:space="preserve">: </w:t>
      </w:r>
    </w:p>
    <w:p w14:paraId="7B6D2BCF" w14:textId="2B6064EC" w:rsidR="000E486D" w:rsidRPr="006B4415" w:rsidRDefault="00C76EDD" w:rsidP="00C76EDD">
      <w:pPr>
        <w:pStyle w:val="ListParagraph"/>
        <w:spacing w:after="80" w:line="276" w:lineRule="auto"/>
        <w:ind w:left="0"/>
        <w:contextualSpacing w:val="0"/>
        <w:rPr>
          <w:noProof/>
          <w:sz w:val="24"/>
          <w:szCs w:val="24"/>
          <w:lang w:val="vi-VN"/>
        </w:rPr>
      </w:pPr>
      <w:r w:rsidRPr="006B4415">
        <w:rPr>
          <w:b/>
          <w:bCs/>
          <w:noProof/>
          <w:sz w:val="24"/>
          <w:szCs w:val="24"/>
          <w:lang w:val="vi-VN"/>
        </w:rPr>
        <w:t xml:space="preserve">2. </w:t>
      </w:r>
      <w:r w:rsidR="000E486D" w:rsidRPr="006B4415">
        <w:rPr>
          <w:b/>
          <w:bCs/>
          <w:noProof/>
          <w:sz w:val="24"/>
          <w:szCs w:val="24"/>
          <w:lang w:val="vi-VN"/>
        </w:rPr>
        <w:t>Số ĐKSH</w:t>
      </w:r>
      <w:r w:rsidR="000E486D" w:rsidRPr="006B4415">
        <w:rPr>
          <w:noProof/>
          <w:sz w:val="24"/>
          <w:szCs w:val="24"/>
          <w:lang w:val="vi-VN"/>
        </w:rPr>
        <w:t xml:space="preserve">: </w:t>
      </w:r>
    </w:p>
    <w:p w14:paraId="7B84F24F" w14:textId="1DEB0459" w:rsidR="000E486D" w:rsidRPr="006B4415" w:rsidRDefault="00C76EDD" w:rsidP="00C76EDD">
      <w:pPr>
        <w:pStyle w:val="ListParagraph"/>
        <w:spacing w:after="80" w:line="276" w:lineRule="auto"/>
        <w:ind w:left="0"/>
        <w:contextualSpacing w:val="0"/>
        <w:rPr>
          <w:noProof/>
          <w:sz w:val="24"/>
          <w:szCs w:val="24"/>
          <w:lang w:val="vi-VN"/>
        </w:rPr>
      </w:pPr>
      <w:r w:rsidRPr="006B4415">
        <w:rPr>
          <w:b/>
          <w:bCs/>
          <w:noProof/>
          <w:sz w:val="24"/>
          <w:szCs w:val="24"/>
          <w:lang w:val="vi-VN"/>
        </w:rPr>
        <w:t xml:space="preserve">3. </w:t>
      </w:r>
      <w:r w:rsidR="000E486D" w:rsidRPr="006B4415">
        <w:rPr>
          <w:b/>
          <w:bCs/>
          <w:noProof/>
          <w:sz w:val="24"/>
          <w:szCs w:val="24"/>
          <w:lang w:val="vi-VN"/>
        </w:rPr>
        <w:t>Số cổ phần sở hữu</w:t>
      </w:r>
      <w:r w:rsidR="000E486D" w:rsidRPr="006B4415">
        <w:rPr>
          <w:noProof/>
          <w:sz w:val="24"/>
          <w:szCs w:val="24"/>
          <w:lang w:val="vi-VN"/>
        </w:rPr>
        <w:t xml:space="preserve">: </w:t>
      </w:r>
      <w:r w:rsidR="00714E2C" w:rsidRPr="006B4415">
        <w:rPr>
          <w:bCs/>
          <w:noProof/>
          <w:sz w:val="24"/>
          <w:szCs w:val="24"/>
          <w:lang w:val="vi-VN"/>
        </w:rPr>
        <w:t>.....</w:t>
      </w:r>
      <w:r w:rsidR="009A1B8E" w:rsidRPr="006B4415">
        <w:rPr>
          <w:bCs/>
          <w:noProof/>
          <w:sz w:val="24"/>
          <w:szCs w:val="24"/>
          <w:lang w:val="vi-VN"/>
        </w:rPr>
        <w:t>......</w:t>
      </w:r>
      <w:r w:rsidR="00714E2C" w:rsidRPr="006B4415">
        <w:rPr>
          <w:bCs/>
          <w:noProof/>
          <w:sz w:val="24"/>
          <w:szCs w:val="24"/>
          <w:lang w:val="vi-VN"/>
        </w:rPr>
        <w:t>.........</w:t>
      </w:r>
      <w:r w:rsidR="0097274D" w:rsidRPr="006B4415">
        <w:rPr>
          <w:bCs/>
          <w:noProof/>
          <w:sz w:val="24"/>
          <w:szCs w:val="24"/>
          <w:lang w:val="vi-VN"/>
        </w:rPr>
        <w:t>.</w:t>
      </w:r>
      <w:r w:rsidR="000E486D" w:rsidRPr="006B4415">
        <w:rPr>
          <w:noProof/>
          <w:sz w:val="24"/>
          <w:szCs w:val="24"/>
          <w:lang w:val="vi-VN"/>
        </w:rPr>
        <w:t xml:space="preserve">tương ứng với </w:t>
      </w:r>
      <w:r w:rsidR="00714E2C" w:rsidRPr="006B4415">
        <w:rPr>
          <w:b/>
          <w:bCs/>
          <w:noProof/>
          <w:sz w:val="24"/>
          <w:szCs w:val="24"/>
          <w:lang w:val="vi-VN"/>
        </w:rPr>
        <w:t>…………</w:t>
      </w:r>
      <w:r w:rsidR="0097274D" w:rsidRPr="006B4415">
        <w:rPr>
          <w:b/>
          <w:bCs/>
          <w:noProof/>
          <w:sz w:val="24"/>
          <w:szCs w:val="24"/>
          <w:lang w:val="vi-VN"/>
        </w:rPr>
        <w:t>….</w:t>
      </w:r>
      <w:r w:rsidR="000E486D" w:rsidRPr="006B4415">
        <w:rPr>
          <w:noProof/>
          <w:sz w:val="24"/>
          <w:szCs w:val="24"/>
          <w:lang w:val="vi-VN"/>
        </w:rPr>
        <w:t xml:space="preserve"> quyền biểu quyết</w:t>
      </w:r>
    </w:p>
    <w:p w14:paraId="0E1B5088" w14:textId="529A38A6" w:rsidR="00A82314" w:rsidRPr="006B4415" w:rsidRDefault="00A82314" w:rsidP="00F16801">
      <w:pPr>
        <w:pStyle w:val="ListParagraph"/>
        <w:spacing w:after="80" w:line="276" w:lineRule="auto"/>
        <w:ind w:left="0"/>
        <w:contextualSpacing w:val="0"/>
        <w:jc w:val="both"/>
        <w:rPr>
          <w:noProof/>
          <w:sz w:val="24"/>
          <w:szCs w:val="24"/>
          <w:lang w:val="vi-VN"/>
        </w:rPr>
      </w:pPr>
      <w:r w:rsidRPr="006B4415">
        <w:rPr>
          <w:noProof/>
          <w:sz w:val="24"/>
          <w:szCs w:val="24"/>
          <w:lang w:val="vi-VN"/>
        </w:rPr>
        <w:t xml:space="preserve">Cổ đông lựa chọn một trong số các phương án “Đồng ý”, “Không đồng </w:t>
      </w:r>
      <w:r w:rsidR="00827317" w:rsidRPr="006B4415">
        <w:rPr>
          <w:noProof/>
          <w:sz w:val="24"/>
          <w:szCs w:val="24"/>
          <w:lang w:val="vi-VN"/>
        </w:rPr>
        <w:t>ý”</w:t>
      </w:r>
      <w:r w:rsidR="00434CE0" w:rsidRPr="006B4415">
        <w:rPr>
          <w:noProof/>
          <w:sz w:val="24"/>
          <w:szCs w:val="24"/>
          <w:lang w:val="vi-VN"/>
        </w:rPr>
        <w:t xml:space="preserve">, “Không </w:t>
      </w:r>
      <w:r w:rsidR="005D7957" w:rsidRPr="006B4415">
        <w:rPr>
          <w:noProof/>
          <w:sz w:val="24"/>
          <w:szCs w:val="24"/>
          <w:lang w:val="vi-VN"/>
        </w:rPr>
        <w:t xml:space="preserve">có </w:t>
      </w:r>
      <w:r w:rsidR="00434CE0" w:rsidRPr="006B4415">
        <w:rPr>
          <w:noProof/>
          <w:sz w:val="24"/>
          <w:szCs w:val="24"/>
          <w:lang w:val="vi-VN"/>
        </w:rPr>
        <w:t>ý kiến”</w:t>
      </w:r>
      <w:r w:rsidRPr="006B4415">
        <w:rPr>
          <w:noProof/>
          <w:sz w:val="24"/>
          <w:szCs w:val="24"/>
          <w:lang w:val="vi-VN"/>
        </w:rPr>
        <w:t xml:space="preserve"> cho </w:t>
      </w:r>
      <w:r w:rsidR="00732A5E" w:rsidRPr="006B4415">
        <w:rPr>
          <w:noProof/>
          <w:sz w:val="24"/>
          <w:szCs w:val="24"/>
          <w:lang w:val="vi-VN"/>
        </w:rPr>
        <w:t>mỗi</w:t>
      </w:r>
      <w:r w:rsidRPr="006B4415">
        <w:rPr>
          <w:noProof/>
          <w:sz w:val="24"/>
          <w:szCs w:val="24"/>
          <w:lang w:val="vi-VN"/>
        </w:rPr>
        <w:t xml:space="preserve"> Nội dung biểu quyết bằng cách điền dấu “</w:t>
      </w:r>
      <w:r w:rsidRPr="006B4415">
        <w:rPr>
          <w:b/>
          <w:bCs/>
          <w:noProof/>
          <w:sz w:val="24"/>
          <w:szCs w:val="24"/>
          <w:lang w:val="vi-VN"/>
        </w:rPr>
        <w:t>X</w:t>
      </w:r>
      <w:r w:rsidRPr="006B4415">
        <w:rPr>
          <w:noProof/>
          <w:sz w:val="24"/>
          <w:szCs w:val="24"/>
          <w:lang w:val="vi-VN"/>
        </w:rPr>
        <w:t>” vào ô tương ứng</w:t>
      </w:r>
      <w:r w:rsidR="00340986" w:rsidRPr="006B4415">
        <w:rPr>
          <w:noProof/>
          <w:sz w:val="24"/>
          <w:szCs w:val="24"/>
          <w:lang w:val="vi-VN"/>
        </w:rPr>
        <w:t xml:space="preserve"> dưới đây</w:t>
      </w:r>
      <w:r w:rsidRPr="006B4415">
        <w:rPr>
          <w:noProof/>
          <w:sz w:val="24"/>
          <w:szCs w:val="24"/>
          <w:lang w:val="vi-VN"/>
        </w:rPr>
        <w:t>.</w:t>
      </w:r>
    </w:p>
    <w:tbl>
      <w:tblPr>
        <w:tblStyle w:val="TableGrid"/>
        <w:tblW w:w="9498" w:type="dxa"/>
        <w:tblInd w:w="-5" w:type="dxa"/>
        <w:tblLook w:val="04A0" w:firstRow="1" w:lastRow="0" w:firstColumn="1" w:lastColumn="0" w:noHBand="0" w:noVBand="1"/>
      </w:tblPr>
      <w:tblGrid>
        <w:gridCol w:w="672"/>
        <w:gridCol w:w="3371"/>
        <w:gridCol w:w="960"/>
        <w:gridCol w:w="1409"/>
        <w:gridCol w:w="895"/>
        <w:gridCol w:w="1057"/>
        <w:gridCol w:w="1134"/>
      </w:tblGrid>
      <w:tr w:rsidR="00FE6795" w:rsidRPr="006B4415" w14:paraId="30C87F22" w14:textId="54FA052F" w:rsidTr="009B1988">
        <w:trPr>
          <w:trHeight w:val="788"/>
        </w:trPr>
        <w:tc>
          <w:tcPr>
            <w:tcW w:w="672" w:type="dxa"/>
            <w:shd w:val="clear" w:color="auto" w:fill="9CC2E5" w:themeFill="accent5" w:themeFillTint="99"/>
            <w:vAlign w:val="center"/>
          </w:tcPr>
          <w:p w14:paraId="0604CDA6" w14:textId="3BF29354" w:rsidR="005602D8" w:rsidRPr="006B4415" w:rsidRDefault="005602D8" w:rsidP="009B1988">
            <w:pPr>
              <w:tabs>
                <w:tab w:val="center" w:pos="6840"/>
              </w:tabs>
              <w:spacing w:before="40" w:after="40" w:line="288" w:lineRule="auto"/>
              <w:jc w:val="center"/>
              <w:rPr>
                <w:b/>
                <w:bCs/>
                <w:iCs/>
                <w:noProof/>
                <w:color w:val="000000"/>
                <w:sz w:val="24"/>
                <w:szCs w:val="24"/>
              </w:rPr>
            </w:pPr>
            <w:r w:rsidRPr="006B4415">
              <w:rPr>
                <w:b/>
                <w:bCs/>
                <w:iCs/>
                <w:noProof/>
                <w:color w:val="000000"/>
                <w:sz w:val="24"/>
                <w:szCs w:val="24"/>
              </w:rPr>
              <w:t>STT</w:t>
            </w:r>
          </w:p>
        </w:tc>
        <w:tc>
          <w:tcPr>
            <w:tcW w:w="5740" w:type="dxa"/>
            <w:gridSpan w:val="3"/>
            <w:shd w:val="clear" w:color="auto" w:fill="9CC2E5" w:themeFill="accent5" w:themeFillTint="99"/>
            <w:vAlign w:val="center"/>
          </w:tcPr>
          <w:p w14:paraId="3755C324" w14:textId="4EBB6454" w:rsidR="005602D8" w:rsidRPr="006B4415" w:rsidRDefault="005602D8" w:rsidP="009B1988">
            <w:pPr>
              <w:tabs>
                <w:tab w:val="center" w:pos="6840"/>
              </w:tabs>
              <w:spacing w:before="40" w:after="40" w:line="288" w:lineRule="auto"/>
              <w:jc w:val="center"/>
              <w:rPr>
                <w:b/>
                <w:bCs/>
                <w:iCs/>
                <w:noProof/>
                <w:color w:val="000000"/>
                <w:sz w:val="24"/>
                <w:szCs w:val="24"/>
                <w:lang w:val="vi-VN"/>
              </w:rPr>
            </w:pPr>
            <w:r w:rsidRPr="006B4415">
              <w:rPr>
                <w:b/>
                <w:bCs/>
                <w:iCs/>
                <w:noProof/>
                <w:color w:val="000000"/>
                <w:sz w:val="24"/>
                <w:szCs w:val="24"/>
                <w:lang w:val="vi-VN"/>
              </w:rPr>
              <w:t>Nội dung biểu quyết</w:t>
            </w:r>
          </w:p>
        </w:tc>
        <w:tc>
          <w:tcPr>
            <w:tcW w:w="895" w:type="dxa"/>
            <w:shd w:val="clear" w:color="auto" w:fill="9CC2E5" w:themeFill="accent5" w:themeFillTint="99"/>
            <w:vAlign w:val="center"/>
          </w:tcPr>
          <w:p w14:paraId="702C1624" w14:textId="1ACFC785" w:rsidR="005602D8" w:rsidRPr="006B4415" w:rsidRDefault="005602D8" w:rsidP="009B1988">
            <w:pPr>
              <w:tabs>
                <w:tab w:val="center" w:pos="6840"/>
              </w:tabs>
              <w:spacing w:before="40" w:after="40" w:line="288" w:lineRule="auto"/>
              <w:ind w:left="-145" w:right="-30"/>
              <w:jc w:val="center"/>
              <w:rPr>
                <w:b/>
                <w:bCs/>
                <w:iCs/>
                <w:noProof/>
                <w:color w:val="000000"/>
                <w:sz w:val="24"/>
                <w:szCs w:val="24"/>
                <w:lang w:val="vi-VN"/>
              </w:rPr>
            </w:pPr>
            <w:r w:rsidRPr="006B4415">
              <w:rPr>
                <w:b/>
                <w:bCs/>
                <w:iCs/>
                <w:noProof/>
                <w:color w:val="000000"/>
                <w:sz w:val="24"/>
                <w:szCs w:val="24"/>
                <w:lang w:val="vi-VN"/>
              </w:rPr>
              <w:t>Đồng ý</w:t>
            </w:r>
          </w:p>
        </w:tc>
        <w:tc>
          <w:tcPr>
            <w:tcW w:w="1057" w:type="dxa"/>
            <w:shd w:val="clear" w:color="auto" w:fill="9CC2E5" w:themeFill="accent5" w:themeFillTint="99"/>
            <w:vAlign w:val="center"/>
          </w:tcPr>
          <w:p w14:paraId="665A49A7" w14:textId="2B256C4F" w:rsidR="005602D8" w:rsidRPr="006B4415" w:rsidRDefault="005602D8" w:rsidP="009B1988">
            <w:pPr>
              <w:tabs>
                <w:tab w:val="center" w:pos="6840"/>
              </w:tabs>
              <w:spacing w:before="40" w:after="40" w:line="288" w:lineRule="auto"/>
              <w:ind w:left="-179" w:right="-114"/>
              <w:jc w:val="center"/>
              <w:rPr>
                <w:b/>
                <w:bCs/>
                <w:iCs/>
                <w:noProof/>
                <w:color w:val="000000"/>
                <w:sz w:val="24"/>
                <w:szCs w:val="24"/>
                <w:lang w:val="vi-VN"/>
              </w:rPr>
            </w:pPr>
            <w:r w:rsidRPr="006B4415">
              <w:rPr>
                <w:b/>
                <w:bCs/>
                <w:iCs/>
                <w:noProof/>
                <w:color w:val="000000"/>
                <w:sz w:val="24"/>
                <w:szCs w:val="24"/>
                <w:lang w:val="vi-VN"/>
              </w:rPr>
              <w:t>Không đồng ý</w:t>
            </w:r>
          </w:p>
        </w:tc>
        <w:tc>
          <w:tcPr>
            <w:tcW w:w="1134" w:type="dxa"/>
            <w:shd w:val="clear" w:color="auto" w:fill="9CC2E5" w:themeFill="accent5" w:themeFillTint="99"/>
            <w:vAlign w:val="center"/>
          </w:tcPr>
          <w:p w14:paraId="16A5CA85" w14:textId="59619D51" w:rsidR="005602D8" w:rsidRPr="006B4415" w:rsidRDefault="005602D8" w:rsidP="009B1988">
            <w:pPr>
              <w:tabs>
                <w:tab w:val="center" w:pos="6840"/>
              </w:tabs>
              <w:spacing w:before="40" w:after="40" w:line="288" w:lineRule="auto"/>
              <w:ind w:left="-110" w:right="-107"/>
              <w:jc w:val="center"/>
              <w:rPr>
                <w:b/>
                <w:bCs/>
                <w:iCs/>
                <w:noProof/>
                <w:color w:val="000000"/>
                <w:sz w:val="24"/>
                <w:szCs w:val="24"/>
              </w:rPr>
            </w:pPr>
            <w:r w:rsidRPr="006B4415">
              <w:rPr>
                <w:b/>
                <w:bCs/>
                <w:iCs/>
                <w:noProof/>
                <w:color w:val="000000"/>
                <w:sz w:val="24"/>
                <w:szCs w:val="24"/>
              </w:rPr>
              <w:t>Không có ý kiến</w:t>
            </w:r>
          </w:p>
        </w:tc>
      </w:tr>
      <w:tr w:rsidR="00FE6795" w:rsidRPr="006B4415" w14:paraId="703F5867" w14:textId="7157201D" w:rsidTr="009B1988">
        <w:trPr>
          <w:trHeight w:val="854"/>
        </w:trPr>
        <w:tc>
          <w:tcPr>
            <w:tcW w:w="672" w:type="dxa"/>
            <w:shd w:val="clear" w:color="auto" w:fill="auto"/>
            <w:vAlign w:val="center"/>
          </w:tcPr>
          <w:p w14:paraId="25802D56" w14:textId="30319C09" w:rsidR="005602D8" w:rsidRPr="006B4415" w:rsidRDefault="005602D8" w:rsidP="009B1988">
            <w:pPr>
              <w:tabs>
                <w:tab w:val="center" w:pos="6840"/>
              </w:tabs>
              <w:spacing w:before="40" w:after="40" w:line="288" w:lineRule="auto"/>
              <w:jc w:val="center"/>
              <w:rPr>
                <w:bCs/>
                <w:iCs/>
                <w:noProof/>
                <w:color w:val="000000"/>
                <w:sz w:val="24"/>
                <w:szCs w:val="24"/>
              </w:rPr>
            </w:pPr>
            <w:r w:rsidRPr="006B4415">
              <w:rPr>
                <w:bCs/>
                <w:iCs/>
                <w:noProof/>
                <w:color w:val="000000"/>
                <w:sz w:val="24"/>
                <w:szCs w:val="24"/>
              </w:rPr>
              <w:t>1</w:t>
            </w:r>
          </w:p>
        </w:tc>
        <w:tc>
          <w:tcPr>
            <w:tcW w:w="5740" w:type="dxa"/>
            <w:gridSpan w:val="3"/>
            <w:shd w:val="clear" w:color="auto" w:fill="auto"/>
            <w:vAlign w:val="center"/>
          </w:tcPr>
          <w:p w14:paraId="4157FAE2" w14:textId="72F9BF3A" w:rsidR="005602D8" w:rsidRPr="006B4415" w:rsidRDefault="005602D8" w:rsidP="009B1988">
            <w:pPr>
              <w:tabs>
                <w:tab w:val="center" w:pos="6840"/>
              </w:tabs>
              <w:spacing w:before="40" w:after="40" w:line="288" w:lineRule="auto"/>
              <w:rPr>
                <w:b/>
                <w:bCs/>
                <w:iCs/>
                <w:noProof/>
                <w:color w:val="000000"/>
                <w:sz w:val="24"/>
                <w:szCs w:val="24"/>
                <w:lang w:val="vi-VN"/>
              </w:rPr>
            </w:pPr>
            <w:r w:rsidRPr="006B4415">
              <w:rPr>
                <w:color w:val="000000" w:themeColor="text1"/>
                <w:sz w:val="24"/>
                <w:szCs w:val="24"/>
              </w:rPr>
              <w:t xml:space="preserve">Báo cáo tài chính niên độ 2024-2025 </w:t>
            </w:r>
            <w:r w:rsidR="001F4134" w:rsidRPr="006B4415">
              <w:rPr>
                <w:color w:val="000000" w:themeColor="text1"/>
                <w:sz w:val="24"/>
                <w:szCs w:val="24"/>
              </w:rPr>
              <w:t xml:space="preserve">đã được kiểm toán bởi Công ty TNHH Kiểm toán AFC – Chi nhánh phía Bắc </w:t>
            </w:r>
          </w:p>
        </w:tc>
        <w:tc>
          <w:tcPr>
            <w:tcW w:w="895" w:type="dxa"/>
            <w:shd w:val="clear" w:color="auto" w:fill="auto"/>
            <w:vAlign w:val="center"/>
          </w:tcPr>
          <w:p w14:paraId="6740843E" w14:textId="77777777" w:rsidR="005602D8" w:rsidRPr="006B4415" w:rsidRDefault="005602D8" w:rsidP="009B1988">
            <w:pPr>
              <w:tabs>
                <w:tab w:val="center" w:pos="6840"/>
              </w:tabs>
              <w:spacing w:before="40" w:after="40" w:line="288" w:lineRule="auto"/>
              <w:rPr>
                <w:b/>
                <w:bCs/>
                <w:iCs/>
                <w:noProof/>
                <w:color w:val="000000"/>
                <w:sz w:val="24"/>
                <w:szCs w:val="24"/>
                <w:lang w:val="vi-VN"/>
              </w:rPr>
            </w:pPr>
          </w:p>
        </w:tc>
        <w:tc>
          <w:tcPr>
            <w:tcW w:w="1057" w:type="dxa"/>
            <w:shd w:val="clear" w:color="auto" w:fill="auto"/>
            <w:vAlign w:val="center"/>
          </w:tcPr>
          <w:p w14:paraId="311E3E0D" w14:textId="77777777" w:rsidR="005602D8" w:rsidRPr="006B4415" w:rsidRDefault="005602D8" w:rsidP="009B1988">
            <w:pPr>
              <w:tabs>
                <w:tab w:val="center" w:pos="6840"/>
              </w:tabs>
              <w:spacing w:before="40" w:after="40" w:line="288" w:lineRule="auto"/>
              <w:rPr>
                <w:b/>
                <w:bCs/>
                <w:iCs/>
                <w:noProof/>
                <w:color w:val="000000"/>
                <w:sz w:val="24"/>
                <w:szCs w:val="24"/>
                <w:lang w:val="vi-VN"/>
              </w:rPr>
            </w:pPr>
          </w:p>
        </w:tc>
        <w:tc>
          <w:tcPr>
            <w:tcW w:w="1134" w:type="dxa"/>
            <w:vAlign w:val="center"/>
          </w:tcPr>
          <w:p w14:paraId="3677E389" w14:textId="77777777" w:rsidR="005602D8" w:rsidRPr="006B4415" w:rsidRDefault="005602D8" w:rsidP="009B1988">
            <w:pPr>
              <w:tabs>
                <w:tab w:val="center" w:pos="6840"/>
              </w:tabs>
              <w:spacing w:before="40" w:after="40" w:line="288" w:lineRule="auto"/>
              <w:rPr>
                <w:b/>
                <w:bCs/>
                <w:iCs/>
                <w:noProof/>
                <w:color w:val="000000"/>
                <w:sz w:val="24"/>
                <w:szCs w:val="24"/>
                <w:lang w:val="vi-VN"/>
              </w:rPr>
            </w:pPr>
          </w:p>
        </w:tc>
      </w:tr>
      <w:tr w:rsidR="00FE6795" w:rsidRPr="006B4415" w14:paraId="31F728A5" w14:textId="77777777" w:rsidTr="009B1988">
        <w:trPr>
          <w:trHeight w:val="536"/>
        </w:trPr>
        <w:tc>
          <w:tcPr>
            <w:tcW w:w="672" w:type="dxa"/>
            <w:shd w:val="clear" w:color="auto" w:fill="auto"/>
            <w:vAlign w:val="center"/>
          </w:tcPr>
          <w:p w14:paraId="7E458318" w14:textId="44FAA1BD" w:rsidR="001F4134" w:rsidRPr="006B4415" w:rsidRDefault="001F4134" w:rsidP="009B1988">
            <w:pPr>
              <w:tabs>
                <w:tab w:val="center" w:pos="6840"/>
              </w:tabs>
              <w:spacing w:before="40" w:after="40" w:line="288" w:lineRule="auto"/>
              <w:jc w:val="center"/>
              <w:rPr>
                <w:bCs/>
                <w:iCs/>
                <w:noProof/>
                <w:color w:val="000000"/>
                <w:sz w:val="24"/>
                <w:szCs w:val="24"/>
              </w:rPr>
            </w:pPr>
            <w:r w:rsidRPr="006B4415">
              <w:rPr>
                <w:bCs/>
                <w:iCs/>
                <w:noProof/>
                <w:color w:val="000000"/>
                <w:sz w:val="24"/>
                <w:szCs w:val="24"/>
              </w:rPr>
              <w:t>2</w:t>
            </w:r>
          </w:p>
        </w:tc>
        <w:tc>
          <w:tcPr>
            <w:tcW w:w="5740" w:type="dxa"/>
            <w:gridSpan w:val="3"/>
            <w:shd w:val="clear" w:color="auto" w:fill="auto"/>
            <w:vAlign w:val="center"/>
          </w:tcPr>
          <w:p w14:paraId="4BC32F06" w14:textId="722A01B0" w:rsidR="001F4134" w:rsidRPr="006B4415" w:rsidRDefault="001F4134" w:rsidP="009B1988">
            <w:pPr>
              <w:tabs>
                <w:tab w:val="center" w:pos="6840"/>
              </w:tabs>
              <w:spacing w:before="40" w:after="40" w:line="288" w:lineRule="auto"/>
              <w:rPr>
                <w:color w:val="000000" w:themeColor="text1"/>
                <w:sz w:val="24"/>
                <w:szCs w:val="24"/>
              </w:rPr>
            </w:pPr>
            <w:r w:rsidRPr="006B4415">
              <w:rPr>
                <w:color w:val="000000" w:themeColor="text1"/>
                <w:sz w:val="24"/>
                <w:szCs w:val="24"/>
              </w:rPr>
              <w:t>Kế hoạch kinh doanh năm tài chính 2025-2026</w:t>
            </w:r>
          </w:p>
        </w:tc>
        <w:tc>
          <w:tcPr>
            <w:tcW w:w="895" w:type="dxa"/>
            <w:shd w:val="clear" w:color="auto" w:fill="auto"/>
            <w:vAlign w:val="center"/>
          </w:tcPr>
          <w:p w14:paraId="19EFC409" w14:textId="77777777" w:rsidR="001F4134" w:rsidRPr="006B4415" w:rsidRDefault="001F4134" w:rsidP="009B1988">
            <w:pPr>
              <w:tabs>
                <w:tab w:val="center" w:pos="6840"/>
              </w:tabs>
              <w:spacing w:before="40" w:after="40" w:line="288" w:lineRule="auto"/>
              <w:rPr>
                <w:b/>
                <w:bCs/>
                <w:iCs/>
                <w:noProof/>
                <w:color w:val="000000"/>
                <w:sz w:val="24"/>
                <w:szCs w:val="24"/>
                <w:lang w:val="vi-VN"/>
              </w:rPr>
            </w:pPr>
          </w:p>
        </w:tc>
        <w:tc>
          <w:tcPr>
            <w:tcW w:w="1057" w:type="dxa"/>
            <w:shd w:val="clear" w:color="auto" w:fill="auto"/>
            <w:vAlign w:val="center"/>
          </w:tcPr>
          <w:p w14:paraId="1E40525B" w14:textId="77777777" w:rsidR="001F4134" w:rsidRPr="006B4415" w:rsidRDefault="001F4134" w:rsidP="009B1988">
            <w:pPr>
              <w:tabs>
                <w:tab w:val="center" w:pos="6840"/>
              </w:tabs>
              <w:spacing w:before="40" w:after="40" w:line="288" w:lineRule="auto"/>
              <w:rPr>
                <w:b/>
                <w:bCs/>
                <w:iCs/>
                <w:noProof/>
                <w:color w:val="000000"/>
                <w:sz w:val="24"/>
                <w:szCs w:val="24"/>
                <w:lang w:val="vi-VN"/>
              </w:rPr>
            </w:pPr>
          </w:p>
        </w:tc>
        <w:tc>
          <w:tcPr>
            <w:tcW w:w="1134" w:type="dxa"/>
            <w:vAlign w:val="center"/>
          </w:tcPr>
          <w:p w14:paraId="24A432AB" w14:textId="77777777" w:rsidR="001F4134" w:rsidRPr="006B4415" w:rsidRDefault="001F4134" w:rsidP="009B1988">
            <w:pPr>
              <w:tabs>
                <w:tab w:val="center" w:pos="6840"/>
              </w:tabs>
              <w:spacing w:before="40" w:after="40" w:line="288" w:lineRule="auto"/>
              <w:rPr>
                <w:b/>
                <w:bCs/>
                <w:iCs/>
                <w:noProof/>
                <w:color w:val="000000"/>
                <w:sz w:val="24"/>
                <w:szCs w:val="24"/>
                <w:lang w:val="vi-VN"/>
              </w:rPr>
            </w:pPr>
          </w:p>
        </w:tc>
      </w:tr>
      <w:tr w:rsidR="00FE6795" w:rsidRPr="006B4415" w14:paraId="452BC885" w14:textId="3060C0EF" w:rsidTr="009B1988">
        <w:trPr>
          <w:trHeight w:val="2261"/>
        </w:trPr>
        <w:tc>
          <w:tcPr>
            <w:tcW w:w="672" w:type="dxa"/>
            <w:vAlign w:val="center"/>
          </w:tcPr>
          <w:p w14:paraId="458A31C4" w14:textId="2F412318" w:rsidR="005602D8" w:rsidRPr="006B4415" w:rsidRDefault="005602D8" w:rsidP="009B1988">
            <w:pPr>
              <w:tabs>
                <w:tab w:val="left" w:pos="337"/>
                <w:tab w:val="left" w:pos="900"/>
              </w:tabs>
              <w:spacing w:before="40" w:after="40" w:line="288" w:lineRule="auto"/>
              <w:jc w:val="center"/>
              <w:rPr>
                <w:sz w:val="24"/>
                <w:szCs w:val="24"/>
              </w:rPr>
            </w:pPr>
            <w:r w:rsidRPr="006B4415">
              <w:rPr>
                <w:sz w:val="24"/>
                <w:szCs w:val="24"/>
              </w:rPr>
              <w:t>3</w:t>
            </w:r>
          </w:p>
        </w:tc>
        <w:tc>
          <w:tcPr>
            <w:tcW w:w="5740" w:type="dxa"/>
            <w:gridSpan w:val="3"/>
            <w:vAlign w:val="center"/>
          </w:tcPr>
          <w:p w14:paraId="2847CB3A" w14:textId="5C128466" w:rsidR="005602D8" w:rsidRPr="006B4415" w:rsidRDefault="005602D8" w:rsidP="009B1988">
            <w:pPr>
              <w:spacing w:before="40" w:after="40" w:line="288" w:lineRule="auto"/>
              <w:rPr>
                <w:noProof/>
                <w:sz w:val="24"/>
                <w:szCs w:val="24"/>
              </w:rPr>
            </w:pPr>
            <w:r w:rsidRPr="006B4415">
              <w:rPr>
                <w:noProof/>
                <w:sz w:val="24"/>
                <w:szCs w:val="24"/>
              </w:rPr>
              <w:t>Thông qua các báo cáo:</w:t>
            </w:r>
          </w:p>
          <w:p w14:paraId="654C420A" w14:textId="5CDD309A" w:rsidR="005602D8" w:rsidRPr="006B4415" w:rsidRDefault="005602D8" w:rsidP="009B1988">
            <w:pPr>
              <w:tabs>
                <w:tab w:val="left" w:pos="900"/>
              </w:tabs>
              <w:spacing w:before="40" w:after="40" w:line="288" w:lineRule="auto"/>
              <w:rPr>
                <w:color w:val="000000"/>
                <w:sz w:val="24"/>
                <w:szCs w:val="24"/>
              </w:rPr>
            </w:pPr>
            <w:r w:rsidRPr="006B4415">
              <w:rPr>
                <w:color w:val="000000"/>
                <w:sz w:val="24"/>
                <w:szCs w:val="24"/>
              </w:rPr>
              <w:t>- Báo cáo của Ban Giám đốc về kết quả hoạt động kinh doanh năm 2024;</w:t>
            </w:r>
          </w:p>
          <w:p w14:paraId="398E6EE5" w14:textId="537DAE4F" w:rsidR="005602D8" w:rsidRPr="006B4415" w:rsidRDefault="005602D8" w:rsidP="009B1988">
            <w:pPr>
              <w:tabs>
                <w:tab w:val="left" w:pos="900"/>
              </w:tabs>
              <w:spacing w:before="40" w:after="40" w:line="288" w:lineRule="auto"/>
              <w:rPr>
                <w:color w:val="000000"/>
                <w:sz w:val="24"/>
                <w:szCs w:val="24"/>
              </w:rPr>
            </w:pPr>
            <w:r w:rsidRPr="006B4415">
              <w:rPr>
                <w:color w:val="000000"/>
                <w:sz w:val="24"/>
                <w:szCs w:val="24"/>
              </w:rPr>
              <w:t>- Báo cáo hoạt động của HĐQT năm 2024;</w:t>
            </w:r>
          </w:p>
          <w:p w14:paraId="53F63FBE" w14:textId="4970AA5E" w:rsidR="005602D8" w:rsidRPr="006B4415" w:rsidRDefault="005602D8" w:rsidP="009B1988">
            <w:pPr>
              <w:tabs>
                <w:tab w:val="left" w:pos="900"/>
              </w:tabs>
              <w:spacing w:before="40" w:after="40" w:line="288" w:lineRule="auto"/>
              <w:rPr>
                <w:color w:val="000000"/>
                <w:sz w:val="24"/>
                <w:szCs w:val="24"/>
              </w:rPr>
            </w:pPr>
            <w:r w:rsidRPr="006B4415">
              <w:rPr>
                <w:color w:val="000000"/>
                <w:sz w:val="24"/>
                <w:szCs w:val="24"/>
              </w:rPr>
              <w:t>- Báo cáo giám sát hoạt động của Ủy ban kiểm toán năm 2024.</w:t>
            </w:r>
          </w:p>
        </w:tc>
        <w:tc>
          <w:tcPr>
            <w:tcW w:w="895" w:type="dxa"/>
            <w:vAlign w:val="center"/>
          </w:tcPr>
          <w:p w14:paraId="28F83B42" w14:textId="77777777" w:rsidR="005602D8" w:rsidRPr="006B4415" w:rsidRDefault="005602D8" w:rsidP="009B1988">
            <w:pPr>
              <w:tabs>
                <w:tab w:val="center" w:pos="6840"/>
              </w:tabs>
              <w:spacing w:before="40" w:after="40" w:line="288" w:lineRule="auto"/>
              <w:rPr>
                <w:b/>
                <w:bCs/>
                <w:i/>
                <w:noProof/>
                <w:color w:val="000000"/>
                <w:sz w:val="24"/>
                <w:szCs w:val="24"/>
                <w:u w:val="single"/>
                <w:lang w:val="vi-VN"/>
              </w:rPr>
            </w:pPr>
          </w:p>
        </w:tc>
        <w:tc>
          <w:tcPr>
            <w:tcW w:w="1057" w:type="dxa"/>
            <w:vAlign w:val="center"/>
          </w:tcPr>
          <w:p w14:paraId="560627A5" w14:textId="77777777" w:rsidR="005602D8" w:rsidRPr="006B4415" w:rsidRDefault="005602D8" w:rsidP="009B1988">
            <w:pPr>
              <w:tabs>
                <w:tab w:val="center" w:pos="6840"/>
              </w:tabs>
              <w:spacing w:before="40" w:after="40" w:line="288" w:lineRule="auto"/>
              <w:rPr>
                <w:b/>
                <w:bCs/>
                <w:i/>
                <w:noProof/>
                <w:color w:val="000000"/>
                <w:sz w:val="24"/>
                <w:szCs w:val="24"/>
                <w:u w:val="single"/>
                <w:lang w:val="vi-VN"/>
              </w:rPr>
            </w:pPr>
          </w:p>
        </w:tc>
        <w:tc>
          <w:tcPr>
            <w:tcW w:w="1134" w:type="dxa"/>
            <w:vAlign w:val="center"/>
          </w:tcPr>
          <w:p w14:paraId="0AD65337" w14:textId="77777777" w:rsidR="005602D8" w:rsidRPr="006B4415" w:rsidRDefault="005602D8" w:rsidP="009B1988">
            <w:pPr>
              <w:tabs>
                <w:tab w:val="center" w:pos="6840"/>
              </w:tabs>
              <w:spacing w:before="40" w:after="40" w:line="288" w:lineRule="auto"/>
              <w:rPr>
                <w:b/>
                <w:bCs/>
                <w:i/>
                <w:noProof/>
                <w:color w:val="000000"/>
                <w:sz w:val="24"/>
                <w:szCs w:val="24"/>
                <w:u w:val="single"/>
                <w:lang w:val="vi-VN"/>
              </w:rPr>
            </w:pPr>
          </w:p>
        </w:tc>
      </w:tr>
      <w:tr w:rsidR="00FE6795" w:rsidRPr="006B4415" w14:paraId="7A06FFEE" w14:textId="5B4315E8" w:rsidTr="00D713D6">
        <w:trPr>
          <w:trHeight w:val="646"/>
        </w:trPr>
        <w:tc>
          <w:tcPr>
            <w:tcW w:w="672" w:type="dxa"/>
            <w:vAlign w:val="center"/>
          </w:tcPr>
          <w:p w14:paraId="6C019735" w14:textId="33DC70E6" w:rsidR="005602D8" w:rsidRPr="006B4415" w:rsidRDefault="004C23A0" w:rsidP="009B1988">
            <w:pPr>
              <w:tabs>
                <w:tab w:val="left" w:pos="337"/>
              </w:tabs>
              <w:spacing w:before="40" w:after="40" w:line="288" w:lineRule="auto"/>
              <w:jc w:val="center"/>
              <w:rPr>
                <w:color w:val="000000"/>
                <w:sz w:val="24"/>
                <w:szCs w:val="24"/>
                <w:lang w:val="vi-VN"/>
              </w:rPr>
            </w:pPr>
            <w:r w:rsidRPr="006B4415">
              <w:rPr>
                <w:color w:val="000000"/>
                <w:sz w:val="24"/>
                <w:szCs w:val="24"/>
                <w:lang w:val="vi-VN"/>
              </w:rPr>
              <w:t>4</w:t>
            </w:r>
          </w:p>
        </w:tc>
        <w:tc>
          <w:tcPr>
            <w:tcW w:w="5740" w:type="dxa"/>
            <w:gridSpan w:val="3"/>
            <w:vAlign w:val="center"/>
          </w:tcPr>
          <w:p w14:paraId="59C01377" w14:textId="3063E3FE" w:rsidR="005602D8" w:rsidRPr="006B4415" w:rsidRDefault="005602D8" w:rsidP="009B1988">
            <w:pPr>
              <w:spacing w:before="40" w:after="40" w:line="288" w:lineRule="auto"/>
              <w:jc w:val="both"/>
              <w:rPr>
                <w:color w:val="000000"/>
                <w:sz w:val="24"/>
                <w:szCs w:val="24"/>
                <w:lang w:val="vi-VN"/>
              </w:rPr>
            </w:pPr>
            <w:r w:rsidRPr="006B4415">
              <w:rPr>
                <w:color w:val="000000"/>
                <w:sz w:val="24"/>
                <w:szCs w:val="24"/>
                <w:lang w:val="vi-VN"/>
              </w:rPr>
              <w:t>Thông qua phương án phân phối lợi nhuận năm tài chính 2024-2025.</w:t>
            </w:r>
          </w:p>
        </w:tc>
        <w:tc>
          <w:tcPr>
            <w:tcW w:w="895" w:type="dxa"/>
            <w:vAlign w:val="center"/>
          </w:tcPr>
          <w:p w14:paraId="38B79C4A" w14:textId="77777777" w:rsidR="005602D8" w:rsidRPr="006B4415" w:rsidRDefault="005602D8" w:rsidP="009B1988">
            <w:pPr>
              <w:tabs>
                <w:tab w:val="center" w:pos="6840"/>
              </w:tabs>
              <w:spacing w:before="40" w:after="40" w:line="288" w:lineRule="auto"/>
              <w:jc w:val="both"/>
              <w:rPr>
                <w:b/>
                <w:bCs/>
                <w:i/>
                <w:noProof/>
                <w:color w:val="000000"/>
                <w:sz w:val="24"/>
                <w:szCs w:val="24"/>
                <w:u w:val="single"/>
                <w:lang w:val="vi-VN"/>
              </w:rPr>
            </w:pPr>
          </w:p>
        </w:tc>
        <w:tc>
          <w:tcPr>
            <w:tcW w:w="1057" w:type="dxa"/>
            <w:vAlign w:val="center"/>
          </w:tcPr>
          <w:p w14:paraId="76F39779" w14:textId="77777777" w:rsidR="005602D8" w:rsidRPr="006B4415" w:rsidRDefault="005602D8" w:rsidP="009B1988">
            <w:pPr>
              <w:tabs>
                <w:tab w:val="center" w:pos="6840"/>
              </w:tabs>
              <w:spacing w:before="40" w:after="40" w:line="288" w:lineRule="auto"/>
              <w:jc w:val="both"/>
              <w:rPr>
                <w:b/>
                <w:bCs/>
                <w:i/>
                <w:noProof/>
                <w:color w:val="000000"/>
                <w:sz w:val="24"/>
                <w:szCs w:val="24"/>
                <w:u w:val="single"/>
                <w:lang w:val="vi-VN"/>
              </w:rPr>
            </w:pPr>
          </w:p>
        </w:tc>
        <w:tc>
          <w:tcPr>
            <w:tcW w:w="1134" w:type="dxa"/>
          </w:tcPr>
          <w:p w14:paraId="37AC5693" w14:textId="77777777" w:rsidR="005602D8" w:rsidRPr="006B4415" w:rsidRDefault="005602D8" w:rsidP="009B1988">
            <w:pPr>
              <w:tabs>
                <w:tab w:val="center" w:pos="6840"/>
              </w:tabs>
              <w:spacing w:before="40" w:after="40" w:line="288" w:lineRule="auto"/>
              <w:jc w:val="both"/>
              <w:rPr>
                <w:b/>
                <w:bCs/>
                <w:i/>
                <w:noProof/>
                <w:color w:val="000000"/>
                <w:sz w:val="24"/>
                <w:szCs w:val="24"/>
                <w:u w:val="single"/>
                <w:lang w:val="vi-VN"/>
              </w:rPr>
            </w:pPr>
          </w:p>
        </w:tc>
      </w:tr>
      <w:tr w:rsidR="00FE6795" w:rsidRPr="006B4415" w14:paraId="49815523" w14:textId="69821174" w:rsidTr="00D713D6">
        <w:trPr>
          <w:trHeight w:val="787"/>
        </w:trPr>
        <w:tc>
          <w:tcPr>
            <w:tcW w:w="672" w:type="dxa"/>
            <w:vAlign w:val="center"/>
          </w:tcPr>
          <w:p w14:paraId="19484A10" w14:textId="04591C6F" w:rsidR="005602D8" w:rsidRPr="006B4415" w:rsidRDefault="004C23A0" w:rsidP="009B1988">
            <w:pPr>
              <w:tabs>
                <w:tab w:val="left" w:pos="337"/>
              </w:tabs>
              <w:spacing w:before="40" w:after="40" w:line="288" w:lineRule="auto"/>
              <w:jc w:val="center"/>
              <w:rPr>
                <w:color w:val="000000"/>
                <w:sz w:val="24"/>
                <w:szCs w:val="24"/>
                <w:lang w:val="vi-VN"/>
              </w:rPr>
            </w:pPr>
            <w:r w:rsidRPr="006B4415">
              <w:rPr>
                <w:color w:val="000000"/>
                <w:sz w:val="24"/>
                <w:szCs w:val="24"/>
                <w:lang w:val="vi-VN"/>
              </w:rPr>
              <w:t>5</w:t>
            </w:r>
          </w:p>
        </w:tc>
        <w:tc>
          <w:tcPr>
            <w:tcW w:w="5740" w:type="dxa"/>
            <w:gridSpan w:val="3"/>
            <w:vAlign w:val="center"/>
          </w:tcPr>
          <w:p w14:paraId="054E082E" w14:textId="2BF28DC6" w:rsidR="005602D8" w:rsidRPr="006B4415" w:rsidRDefault="005602D8" w:rsidP="009B1988">
            <w:pPr>
              <w:spacing w:before="40" w:after="40" w:line="288" w:lineRule="auto"/>
              <w:jc w:val="both"/>
              <w:rPr>
                <w:color w:val="000000"/>
                <w:sz w:val="24"/>
                <w:szCs w:val="24"/>
                <w:lang w:val="vi-VN"/>
              </w:rPr>
            </w:pPr>
            <w:r w:rsidRPr="006B4415">
              <w:rPr>
                <w:color w:val="000000"/>
                <w:sz w:val="24"/>
                <w:szCs w:val="24"/>
                <w:lang w:val="vi-VN"/>
              </w:rPr>
              <w:t>Thông qua việc lựa chọn đơn vị kiểm toán cho năm tài chính 2025-2026.</w:t>
            </w:r>
          </w:p>
        </w:tc>
        <w:tc>
          <w:tcPr>
            <w:tcW w:w="895" w:type="dxa"/>
            <w:vAlign w:val="center"/>
          </w:tcPr>
          <w:p w14:paraId="1D9C8CD1" w14:textId="77777777" w:rsidR="005602D8" w:rsidRPr="006B4415" w:rsidRDefault="005602D8" w:rsidP="009B1988">
            <w:pPr>
              <w:tabs>
                <w:tab w:val="center" w:pos="6840"/>
              </w:tabs>
              <w:spacing w:before="40" w:after="40" w:line="288" w:lineRule="auto"/>
              <w:jc w:val="both"/>
              <w:rPr>
                <w:b/>
                <w:bCs/>
                <w:i/>
                <w:noProof/>
                <w:color w:val="000000"/>
                <w:sz w:val="24"/>
                <w:szCs w:val="24"/>
                <w:u w:val="single"/>
                <w:lang w:val="vi-VN"/>
              </w:rPr>
            </w:pPr>
          </w:p>
        </w:tc>
        <w:tc>
          <w:tcPr>
            <w:tcW w:w="1057" w:type="dxa"/>
            <w:vAlign w:val="center"/>
          </w:tcPr>
          <w:p w14:paraId="19D2DD52" w14:textId="77777777" w:rsidR="005602D8" w:rsidRPr="006B4415" w:rsidRDefault="005602D8" w:rsidP="009B1988">
            <w:pPr>
              <w:tabs>
                <w:tab w:val="center" w:pos="6840"/>
              </w:tabs>
              <w:spacing w:before="40" w:after="40" w:line="288" w:lineRule="auto"/>
              <w:jc w:val="both"/>
              <w:rPr>
                <w:b/>
                <w:bCs/>
                <w:i/>
                <w:noProof/>
                <w:color w:val="000000"/>
                <w:sz w:val="24"/>
                <w:szCs w:val="24"/>
                <w:u w:val="single"/>
                <w:lang w:val="vi-VN"/>
              </w:rPr>
            </w:pPr>
          </w:p>
        </w:tc>
        <w:tc>
          <w:tcPr>
            <w:tcW w:w="1134" w:type="dxa"/>
          </w:tcPr>
          <w:p w14:paraId="3DE476FE" w14:textId="77777777" w:rsidR="005602D8" w:rsidRPr="006B4415" w:rsidRDefault="005602D8" w:rsidP="009B1988">
            <w:pPr>
              <w:tabs>
                <w:tab w:val="center" w:pos="6840"/>
              </w:tabs>
              <w:spacing w:before="40" w:after="40" w:line="288" w:lineRule="auto"/>
              <w:jc w:val="both"/>
              <w:rPr>
                <w:b/>
                <w:bCs/>
                <w:i/>
                <w:noProof/>
                <w:color w:val="000000"/>
                <w:sz w:val="24"/>
                <w:szCs w:val="24"/>
                <w:u w:val="single"/>
                <w:lang w:val="vi-VN"/>
              </w:rPr>
            </w:pPr>
          </w:p>
        </w:tc>
      </w:tr>
      <w:tr w:rsidR="00FE6795" w:rsidRPr="006B4415" w14:paraId="4C0B8B7A" w14:textId="00B5BEAD" w:rsidTr="00D713D6">
        <w:trPr>
          <w:trHeight w:val="1125"/>
        </w:trPr>
        <w:tc>
          <w:tcPr>
            <w:tcW w:w="672" w:type="dxa"/>
            <w:vAlign w:val="center"/>
          </w:tcPr>
          <w:p w14:paraId="25FEAD88" w14:textId="65B2D70D" w:rsidR="005602D8" w:rsidRPr="006B4415" w:rsidRDefault="004C23A0" w:rsidP="009B1988">
            <w:pPr>
              <w:tabs>
                <w:tab w:val="left" w:pos="337"/>
              </w:tabs>
              <w:spacing w:before="40" w:after="40" w:line="288" w:lineRule="auto"/>
              <w:jc w:val="center"/>
              <w:rPr>
                <w:color w:val="000000"/>
                <w:sz w:val="24"/>
                <w:szCs w:val="24"/>
                <w:lang w:val="vi-VN"/>
              </w:rPr>
            </w:pPr>
            <w:r w:rsidRPr="006B4415">
              <w:rPr>
                <w:color w:val="000000"/>
                <w:sz w:val="24"/>
                <w:szCs w:val="24"/>
                <w:lang w:val="vi-VN"/>
              </w:rPr>
              <w:t>6</w:t>
            </w:r>
          </w:p>
        </w:tc>
        <w:tc>
          <w:tcPr>
            <w:tcW w:w="5740" w:type="dxa"/>
            <w:gridSpan w:val="3"/>
            <w:vAlign w:val="center"/>
          </w:tcPr>
          <w:p w14:paraId="3653FEE5" w14:textId="18F0EF48" w:rsidR="005602D8" w:rsidRPr="006B4415" w:rsidRDefault="005602D8" w:rsidP="009B1988">
            <w:pPr>
              <w:pStyle w:val="ListParagraph"/>
              <w:tabs>
                <w:tab w:val="left" w:pos="900"/>
              </w:tabs>
              <w:spacing w:before="40" w:after="40" w:line="288" w:lineRule="auto"/>
              <w:ind w:left="0"/>
              <w:jc w:val="both"/>
              <w:rPr>
                <w:color w:val="000000"/>
                <w:sz w:val="24"/>
                <w:szCs w:val="24"/>
                <w:lang w:val="vi-VN"/>
              </w:rPr>
            </w:pPr>
            <w:r w:rsidRPr="006B4415">
              <w:rPr>
                <w:noProof/>
                <w:color w:val="000000" w:themeColor="text1"/>
                <w:sz w:val="24"/>
                <w:szCs w:val="24"/>
                <w:lang w:val="vi-VN"/>
              </w:rPr>
              <w:t xml:space="preserve">Thông qua </w:t>
            </w:r>
            <w:r w:rsidR="006F32B1" w:rsidRPr="006B4415">
              <w:rPr>
                <w:noProof/>
                <w:color w:val="000000" w:themeColor="text1"/>
                <w:sz w:val="24"/>
                <w:szCs w:val="24"/>
                <w:lang w:val="vi-VN"/>
              </w:rPr>
              <w:t xml:space="preserve">báo cáo </w:t>
            </w:r>
            <w:r w:rsidRPr="006B4415">
              <w:rPr>
                <w:noProof/>
                <w:color w:val="000000" w:themeColor="text1"/>
                <w:sz w:val="24"/>
                <w:szCs w:val="24"/>
                <w:lang w:val="vi-VN"/>
              </w:rPr>
              <w:t>tiến độ triển khai phương án chào bán cổ phiếu cho cổ đông hiện hữu của Công ty cổ phần Tập đoàn HIPT</w:t>
            </w:r>
            <w:r w:rsidR="00F35973" w:rsidRPr="006B4415">
              <w:rPr>
                <w:noProof/>
                <w:color w:val="000000" w:themeColor="text1"/>
                <w:sz w:val="24"/>
                <w:szCs w:val="24"/>
                <w:lang w:val="vi-VN"/>
              </w:rPr>
              <w:t>.</w:t>
            </w:r>
          </w:p>
        </w:tc>
        <w:tc>
          <w:tcPr>
            <w:tcW w:w="895" w:type="dxa"/>
            <w:vAlign w:val="center"/>
          </w:tcPr>
          <w:p w14:paraId="4F66626B" w14:textId="77777777" w:rsidR="005602D8" w:rsidRPr="006B4415" w:rsidRDefault="005602D8" w:rsidP="009B1988">
            <w:pPr>
              <w:tabs>
                <w:tab w:val="center" w:pos="6840"/>
              </w:tabs>
              <w:spacing w:before="40" w:after="40" w:line="288" w:lineRule="auto"/>
              <w:jc w:val="both"/>
              <w:rPr>
                <w:b/>
                <w:bCs/>
                <w:i/>
                <w:noProof/>
                <w:color w:val="000000"/>
                <w:sz w:val="24"/>
                <w:szCs w:val="24"/>
                <w:u w:val="single"/>
                <w:lang w:val="vi-VN"/>
              </w:rPr>
            </w:pPr>
          </w:p>
        </w:tc>
        <w:tc>
          <w:tcPr>
            <w:tcW w:w="1057" w:type="dxa"/>
            <w:vAlign w:val="center"/>
          </w:tcPr>
          <w:p w14:paraId="25DA8ACC" w14:textId="77777777" w:rsidR="005602D8" w:rsidRPr="006B4415" w:rsidRDefault="005602D8" w:rsidP="009B1988">
            <w:pPr>
              <w:tabs>
                <w:tab w:val="center" w:pos="6840"/>
              </w:tabs>
              <w:spacing w:before="40" w:after="40" w:line="288" w:lineRule="auto"/>
              <w:jc w:val="both"/>
              <w:rPr>
                <w:b/>
                <w:bCs/>
                <w:i/>
                <w:noProof/>
                <w:color w:val="000000"/>
                <w:sz w:val="24"/>
                <w:szCs w:val="24"/>
                <w:u w:val="single"/>
                <w:lang w:val="vi-VN"/>
              </w:rPr>
            </w:pPr>
          </w:p>
        </w:tc>
        <w:tc>
          <w:tcPr>
            <w:tcW w:w="1134" w:type="dxa"/>
          </w:tcPr>
          <w:p w14:paraId="5760A280" w14:textId="77777777" w:rsidR="005602D8" w:rsidRPr="006B4415" w:rsidRDefault="005602D8" w:rsidP="009B1988">
            <w:pPr>
              <w:tabs>
                <w:tab w:val="center" w:pos="6840"/>
              </w:tabs>
              <w:spacing w:before="40" w:after="40" w:line="288" w:lineRule="auto"/>
              <w:jc w:val="both"/>
              <w:rPr>
                <w:b/>
                <w:bCs/>
                <w:i/>
                <w:noProof/>
                <w:color w:val="000000"/>
                <w:sz w:val="24"/>
                <w:szCs w:val="24"/>
                <w:u w:val="single"/>
                <w:lang w:val="vi-VN"/>
              </w:rPr>
            </w:pPr>
          </w:p>
        </w:tc>
      </w:tr>
      <w:tr w:rsidR="00F35973" w:rsidRPr="006B4415" w14:paraId="2D1C4D3E" w14:textId="77777777" w:rsidTr="00FE6795">
        <w:trPr>
          <w:trHeight w:val="1585"/>
        </w:trPr>
        <w:tc>
          <w:tcPr>
            <w:tcW w:w="672" w:type="dxa"/>
            <w:vAlign w:val="center"/>
          </w:tcPr>
          <w:p w14:paraId="3A2AF779" w14:textId="0612BDD6" w:rsidR="00F35973" w:rsidRPr="006B4415" w:rsidDel="004F1335" w:rsidRDefault="004C23A0">
            <w:pPr>
              <w:tabs>
                <w:tab w:val="left" w:pos="337"/>
              </w:tabs>
              <w:spacing w:before="40" w:after="40" w:line="288" w:lineRule="auto"/>
              <w:jc w:val="center"/>
              <w:rPr>
                <w:color w:val="000000"/>
                <w:sz w:val="24"/>
                <w:szCs w:val="24"/>
                <w:highlight w:val="yellow"/>
                <w:lang w:val="vi-VN"/>
              </w:rPr>
            </w:pPr>
            <w:r w:rsidRPr="006B4415">
              <w:rPr>
                <w:color w:val="000000"/>
                <w:sz w:val="24"/>
                <w:szCs w:val="24"/>
                <w:lang w:val="vi-VN"/>
              </w:rPr>
              <w:t>7</w:t>
            </w:r>
          </w:p>
        </w:tc>
        <w:tc>
          <w:tcPr>
            <w:tcW w:w="5740" w:type="dxa"/>
            <w:gridSpan w:val="3"/>
            <w:vAlign w:val="center"/>
          </w:tcPr>
          <w:p w14:paraId="1D64A8C9" w14:textId="5066C4D4" w:rsidR="00F35973" w:rsidRPr="006B4415" w:rsidRDefault="00F35973">
            <w:pPr>
              <w:pStyle w:val="ListParagraph"/>
              <w:tabs>
                <w:tab w:val="left" w:pos="900"/>
              </w:tabs>
              <w:spacing w:before="40" w:after="40" w:line="288" w:lineRule="auto"/>
              <w:ind w:left="0"/>
              <w:jc w:val="both"/>
              <w:rPr>
                <w:noProof/>
                <w:color w:val="000000" w:themeColor="text1"/>
                <w:sz w:val="24"/>
                <w:szCs w:val="24"/>
                <w:lang w:val="vi-VN"/>
              </w:rPr>
            </w:pPr>
            <w:bookmarkStart w:id="1" w:name="_Hlk198835356"/>
            <w:bookmarkStart w:id="2" w:name="_Hlk198835684"/>
            <w:r w:rsidRPr="006B4415">
              <w:rPr>
                <w:noProof/>
                <w:color w:val="000000" w:themeColor="text1"/>
                <w:sz w:val="24"/>
                <w:szCs w:val="24"/>
                <w:lang w:val="vi-VN"/>
              </w:rPr>
              <w:t>Thông qua việc Ông Lê Hải Đoàn được mua cổ phiếu của Ông Mai Hoàng tối đa 200.000 cổ phiếu HIG để nâng tỷ lệ sở hữu cổ phiếu của Ông Lê Hải Đoàn vượt 55%</w:t>
            </w:r>
            <w:r w:rsidR="004C23A0" w:rsidRPr="006B4415">
              <w:rPr>
                <w:noProof/>
                <w:color w:val="000000" w:themeColor="text1"/>
                <w:sz w:val="24"/>
                <w:szCs w:val="24"/>
                <w:lang w:val="vi-VN"/>
              </w:rPr>
              <w:t xml:space="preserve"> mà không cần chào mua công</w:t>
            </w:r>
            <w:bookmarkEnd w:id="1"/>
            <w:r w:rsidR="006F32B1" w:rsidRPr="006B4415">
              <w:rPr>
                <w:noProof/>
                <w:color w:val="000000" w:themeColor="text1"/>
                <w:sz w:val="24"/>
                <w:szCs w:val="24"/>
                <w:lang w:val="vi-VN"/>
              </w:rPr>
              <w:t xml:space="preserve"> khai</w:t>
            </w:r>
            <w:bookmarkEnd w:id="2"/>
          </w:p>
        </w:tc>
        <w:tc>
          <w:tcPr>
            <w:tcW w:w="895" w:type="dxa"/>
            <w:vAlign w:val="center"/>
          </w:tcPr>
          <w:p w14:paraId="39ABF9F7" w14:textId="77777777" w:rsidR="00F35973" w:rsidRPr="006B4415" w:rsidRDefault="00F35973">
            <w:pPr>
              <w:tabs>
                <w:tab w:val="center" w:pos="6840"/>
              </w:tabs>
              <w:spacing w:before="40" w:after="40" w:line="288" w:lineRule="auto"/>
              <w:jc w:val="both"/>
              <w:rPr>
                <w:b/>
                <w:bCs/>
                <w:i/>
                <w:noProof/>
                <w:color w:val="000000"/>
                <w:sz w:val="24"/>
                <w:szCs w:val="24"/>
                <w:u w:val="single"/>
                <w:lang w:val="vi-VN"/>
              </w:rPr>
            </w:pPr>
          </w:p>
        </w:tc>
        <w:tc>
          <w:tcPr>
            <w:tcW w:w="1057" w:type="dxa"/>
            <w:vAlign w:val="center"/>
          </w:tcPr>
          <w:p w14:paraId="15A1557F" w14:textId="77777777" w:rsidR="00F35973" w:rsidRPr="006B4415" w:rsidRDefault="00F35973">
            <w:pPr>
              <w:tabs>
                <w:tab w:val="center" w:pos="6840"/>
              </w:tabs>
              <w:spacing w:before="40" w:after="40" w:line="288" w:lineRule="auto"/>
              <w:jc w:val="both"/>
              <w:rPr>
                <w:b/>
                <w:bCs/>
                <w:i/>
                <w:noProof/>
                <w:color w:val="000000"/>
                <w:sz w:val="24"/>
                <w:szCs w:val="24"/>
                <w:u w:val="single"/>
                <w:lang w:val="vi-VN"/>
              </w:rPr>
            </w:pPr>
          </w:p>
        </w:tc>
        <w:tc>
          <w:tcPr>
            <w:tcW w:w="1134" w:type="dxa"/>
          </w:tcPr>
          <w:p w14:paraId="695997AA" w14:textId="77777777" w:rsidR="00F35973" w:rsidRPr="006B4415" w:rsidRDefault="00F35973">
            <w:pPr>
              <w:tabs>
                <w:tab w:val="center" w:pos="6840"/>
              </w:tabs>
              <w:spacing w:before="40" w:after="40" w:line="288" w:lineRule="auto"/>
              <w:jc w:val="both"/>
              <w:rPr>
                <w:b/>
                <w:bCs/>
                <w:i/>
                <w:noProof/>
                <w:color w:val="000000"/>
                <w:sz w:val="24"/>
                <w:szCs w:val="24"/>
                <w:u w:val="single"/>
                <w:lang w:val="vi-VN"/>
              </w:rPr>
            </w:pPr>
          </w:p>
        </w:tc>
      </w:tr>
      <w:tr w:rsidR="00D713D6" w:rsidRPr="006B4415" w14:paraId="0B624258" w14:textId="77777777" w:rsidTr="00D713D6">
        <w:trPr>
          <w:trHeight w:val="617"/>
        </w:trPr>
        <w:tc>
          <w:tcPr>
            <w:tcW w:w="672" w:type="dxa"/>
            <w:vAlign w:val="center"/>
          </w:tcPr>
          <w:p w14:paraId="404DD3FA" w14:textId="67939454" w:rsidR="00D713D6" w:rsidRPr="006B4415" w:rsidRDefault="00D713D6">
            <w:pPr>
              <w:tabs>
                <w:tab w:val="left" w:pos="337"/>
              </w:tabs>
              <w:spacing w:before="40" w:after="40" w:line="288" w:lineRule="auto"/>
              <w:jc w:val="center"/>
              <w:rPr>
                <w:color w:val="000000"/>
                <w:sz w:val="24"/>
                <w:szCs w:val="24"/>
              </w:rPr>
            </w:pPr>
            <w:r w:rsidRPr="00EE7C0D">
              <w:rPr>
                <w:color w:val="000000"/>
                <w:sz w:val="24"/>
                <w:szCs w:val="24"/>
              </w:rPr>
              <w:t>8</w:t>
            </w:r>
          </w:p>
        </w:tc>
        <w:tc>
          <w:tcPr>
            <w:tcW w:w="5740" w:type="dxa"/>
            <w:gridSpan w:val="3"/>
            <w:vAlign w:val="center"/>
          </w:tcPr>
          <w:p w14:paraId="04CA0394" w14:textId="3601B889" w:rsidR="00D713D6" w:rsidRPr="006B4415" w:rsidRDefault="00D713D6">
            <w:pPr>
              <w:pStyle w:val="ListParagraph"/>
              <w:tabs>
                <w:tab w:val="left" w:pos="900"/>
              </w:tabs>
              <w:spacing w:before="40" w:after="40" w:line="288" w:lineRule="auto"/>
              <w:ind w:left="0"/>
              <w:jc w:val="both"/>
              <w:rPr>
                <w:bCs/>
                <w:noProof/>
                <w:color w:val="000000" w:themeColor="text1"/>
                <w:sz w:val="24"/>
                <w:szCs w:val="24"/>
                <w:lang w:val="vi-VN"/>
              </w:rPr>
            </w:pPr>
            <w:r w:rsidRPr="00CE4D49">
              <w:rPr>
                <w:bCs/>
                <w:noProof/>
                <w:sz w:val="24"/>
                <w:szCs w:val="24"/>
                <w:lang w:val="vi-VN"/>
              </w:rPr>
              <w:t>Thông qua phương án hủy tư cách công ty đại chúng</w:t>
            </w:r>
          </w:p>
        </w:tc>
        <w:tc>
          <w:tcPr>
            <w:tcW w:w="895" w:type="dxa"/>
            <w:vAlign w:val="center"/>
          </w:tcPr>
          <w:p w14:paraId="54F7EB81" w14:textId="77777777" w:rsidR="00D713D6" w:rsidRPr="006B4415" w:rsidRDefault="00D713D6">
            <w:pPr>
              <w:tabs>
                <w:tab w:val="center" w:pos="6840"/>
              </w:tabs>
              <w:spacing w:before="40" w:after="40" w:line="288" w:lineRule="auto"/>
              <w:jc w:val="both"/>
              <w:rPr>
                <w:b/>
                <w:bCs/>
                <w:i/>
                <w:noProof/>
                <w:color w:val="000000"/>
                <w:sz w:val="24"/>
                <w:szCs w:val="24"/>
                <w:u w:val="single"/>
              </w:rPr>
            </w:pPr>
          </w:p>
        </w:tc>
        <w:tc>
          <w:tcPr>
            <w:tcW w:w="1057" w:type="dxa"/>
            <w:vAlign w:val="center"/>
          </w:tcPr>
          <w:p w14:paraId="46128A2E" w14:textId="77777777" w:rsidR="00D713D6" w:rsidRPr="006B4415" w:rsidRDefault="00D713D6">
            <w:pPr>
              <w:tabs>
                <w:tab w:val="center" w:pos="6840"/>
              </w:tabs>
              <w:spacing w:before="40" w:after="40" w:line="288" w:lineRule="auto"/>
              <w:jc w:val="both"/>
              <w:rPr>
                <w:b/>
                <w:bCs/>
                <w:i/>
                <w:noProof/>
                <w:color w:val="000000"/>
                <w:sz w:val="24"/>
                <w:szCs w:val="24"/>
                <w:u w:val="single"/>
                <w:lang w:val="vi-VN"/>
              </w:rPr>
            </w:pPr>
          </w:p>
        </w:tc>
        <w:tc>
          <w:tcPr>
            <w:tcW w:w="1134" w:type="dxa"/>
          </w:tcPr>
          <w:p w14:paraId="504BEA24" w14:textId="77777777" w:rsidR="00D713D6" w:rsidRPr="006B4415" w:rsidRDefault="00D713D6">
            <w:pPr>
              <w:tabs>
                <w:tab w:val="center" w:pos="6840"/>
              </w:tabs>
              <w:spacing w:before="40" w:after="40" w:line="288" w:lineRule="auto"/>
              <w:jc w:val="both"/>
              <w:rPr>
                <w:b/>
                <w:bCs/>
                <w:i/>
                <w:noProof/>
                <w:color w:val="000000"/>
                <w:sz w:val="24"/>
                <w:szCs w:val="24"/>
                <w:u w:val="single"/>
                <w:lang w:val="vi-VN"/>
              </w:rPr>
            </w:pPr>
          </w:p>
        </w:tc>
      </w:tr>
      <w:tr w:rsidR="00C54145" w:rsidRPr="006B4415" w14:paraId="2D0CA87B" w14:textId="77777777" w:rsidTr="00D713D6">
        <w:trPr>
          <w:trHeight w:val="617"/>
        </w:trPr>
        <w:tc>
          <w:tcPr>
            <w:tcW w:w="672" w:type="dxa"/>
            <w:vAlign w:val="center"/>
          </w:tcPr>
          <w:p w14:paraId="042A9E30" w14:textId="78570F54" w:rsidR="00C54145" w:rsidRPr="00EE7C0D" w:rsidRDefault="000F4B7B">
            <w:pPr>
              <w:tabs>
                <w:tab w:val="left" w:pos="337"/>
              </w:tabs>
              <w:spacing w:before="40" w:after="40" w:line="288" w:lineRule="auto"/>
              <w:jc w:val="center"/>
              <w:rPr>
                <w:color w:val="000000"/>
                <w:sz w:val="24"/>
                <w:szCs w:val="24"/>
              </w:rPr>
            </w:pPr>
            <w:r>
              <w:rPr>
                <w:color w:val="000000"/>
                <w:sz w:val="24"/>
                <w:szCs w:val="24"/>
              </w:rPr>
              <w:t>9</w:t>
            </w:r>
          </w:p>
        </w:tc>
        <w:tc>
          <w:tcPr>
            <w:tcW w:w="5740" w:type="dxa"/>
            <w:gridSpan w:val="3"/>
            <w:vAlign w:val="center"/>
          </w:tcPr>
          <w:p w14:paraId="720344FE" w14:textId="1146ED7B" w:rsidR="00C54145" w:rsidRPr="00CE4D49" w:rsidRDefault="00C54145">
            <w:pPr>
              <w:pStyle w:val="ListParagraph"/>
              <w:tabs>
                <w:tab w:val="left" w:pos="900"/>
              </w:tabs>
              <w:spacing w:before="40" w:after="40" w:line="288" w:lineRule="auto"/>
              <w:ind w:left="0"/>
              <w:jc w:val="both"/>
              <w:rPr>
                <w:bCs/>
                <w:noProof/>
                <w:sz w:val="24"/>
                <w:szCs w:val="24"/>
              </w:rPr>
            </w:pPr>
            <w:r>
              <w:rPr>
                <w:bCs/>
                <w:noProof/>
                <w:sz w:val="24"/>
                <w:szCs w:val="24"/>
              </w:rPr>
              <w:t>Thông qua việc bầu bổ sung thành viên Hội đồng quản trị</w:t>
            </w:r>
            <w:r w:rsidR="000F4B7B">
              <w:rPr>
                <w:bCs/>
                <w:noProof/>
                <w:sz w:val="24"/>
                <w:szCs w:val="24"/>
              </w:rPr>
              <w:t xml:space="preserve"> </w:t>
            </w:r>
          </w:p>
        </w:tc>
        <w:tc>
          <w:tcPr>
            <w:tcW w:w="895" w:type="dxa"/>
            <w:vAlign w:val="center"/>
          </w:tcPr>
          <w:p w14:paraId="027AAEE7" w14:textId="77777777" w:rsidR="00C54145" w:rsidRPr="006B4415" w:rsidRDefault="00C54145">
            <w:pPr>
              <w:tabs>
                <w:tab w:val="center" w:pos="6840"/>
              </w:tabs>
              <w:spacing w:before="40" w:after="40" w:line="288" w:lineRule="auto"/>
              <w:jc w:val="both"/>
              <w:rPr>
                <w:b/>
                <w:bCs/>
                <w:i/>
                <w:noProof/>
                <w:color w:val="000000"/>
                <w:sz w:val="24"/>
                <w:szCs w:val="24"/>
                <w:u w:val="single"/>
              </w:rPr>
            </w:pPr>
          </w:p>
        </w:tc>
        <w:tc>
          <w:tcPr>
            <w:tcW w:w="1057" w:type="dxa"/>
            <w:vAlign w:val="center"/>
          </w:tcPr>
          <w:p w14:paraId="37947350" w14:textId="77777777" w:rsidR="00C54145" w:rsidRPr="006B4415" w:rsidRDefault="00C54145">
            <w:pPr>
              <w:tabs>
                <w:tab w:val="center" w:pos="6840"/>
              </w:tabs>
              <w:spacing w:before="40" w:after="40" w:line="288" w:lineRule="auto"/>
              <w:jc w:val="both"/>
              <w:rPr>
                <w:b/>
                <w:bCs/>
                <w:i/>
                <w:noProof/>
                <w:color w:val="000000"/>
                <w:sz w:val="24"/>
                <w:szCs w:val="24"/>
                <w:u w:val="single"/>
                <w:lang w:val="vi-VN"/>
              </w:rPr>
            </w:pPr>
          </w:p>
        </w:tc>
        <w:tc>
          <w:tcPr>
            <w:tcW w:w="1134" w:type="dxa"/>
          </w:tcPr>
          <w:p w14:paraId="5518A206" w14:textId="77777777" w:rsidR="00C54145" w:rsidRPr="006B4415" w:rsidRDefault="00C54145">
            <w:pPr>
              <w:tabs>
                <w:tab w:val="center" w:pos="6840"/>
              </w:tabs>
              <w:spacing w:before="40" w:after="40" w:line="288" w:lineRule="auto"/>
              <w:jc w:val="both"/>
              <w:rPr>
                <w:b/>
                <w:bCs/>
                <w:i/>
                <w:noProof/>
                <w:color w:val="000000"/>
                <w:sz w:val="24"/>
                <w:szCs w:val="24"/>
                <w:u w:val="single"/>
                <w:lang w:val="vi-VN"/>
              </w:rPr>
            </w:pPr>
          </w:p>
        </w:tc>
      </w:tr>
      <w:tr w:rsidR="005602D8" w:rsidRPr="006B4415" w14:paraId="09D0A0F1" w14:textId="3146F66C" w:rsidTr="009B1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4495" w:type="dxa"/>
        </w:trPr>
        <w:tc>
          <w:tcPr>
            <w:tcW w:w="4043" w:type="dxa"/>
            <w:gridSpan w:val="2"/>
            <w:vAlign w:val="center"/>
          </w:tcPr>
          <w:p w14:paraId="4B30E582" w14:textId="1C0041DB" w:rsidR="005602D8" w:rsidRPr="006B4415" w:rsidRDefault="005602D8" w:rsidP="009B1988">
            <w:pPr>
              <w:pStyle w:val="Footer"/>
              <w:spacing w:before="40" w:after="40" w:line="288" w:lineRule="auto"/>
              <w:jc w:val="center"/>
              <w:rPr>
                <w:sz w:val="24"/>
                <w:szCs w:val="24"/>
                <w:lang w:val="vi-VN"/>
              </w:rPr>
            </w:pPr>
            <w:r w:rsidRPr="006B4415">
              <w:rPr>
                <w:b/>
                <w:bCs/>
                <w:sz w:val="24"/>
                <w:szCs w:val="24"/>
                <w:u w:val="single"/>
                <w:lang w:val="vi-VN"/>
              </w:rPr>
              <w:t>Lưu ý</w:t>
            </w:r>
            <w:r w:rsidRPr="006B4415">
              <w:rPr>
                <w:sz w:val="24"/>
                <w:szCs w:val="24"/>
                <w:lang w:val="vi-VN"/>
              </w:rPr>
              <w:t>:</w:t>
            </w:r>
          </w:p>
          <w:p w14:paraId="06A7C907" w14:textId="38B447AD" w:rsidR="005602D8" w:rsidRPr="00CE4D49" w:rsidRDefault="005602D8" w:rsidP="009B1988">
            <w:pPr>
              <w:pStyle w:val="Footer"/>
              <w:spacing w:before="40" w:after="40" w:line="288" w:lineRule="auto"/>
              <w:jc w:val="center"/>
              <w:rPr>
                <w:noProof/>
                <w:color w:val="000000"/>
                <w:sz w:val="24"/>
                <w:szCs w:val="24"/>
                <w:lang w:val="vi-VN"/>
              </w:rPr>
            </w:pPr>
            <w:r w:rsidRPr="006B4415">
              <w:rPr>
                <w:i/>
                <w:iCs/>
                <w:sz w:val="24"/>
                <w:szCs w:val="24"/>
                <w:lang w:val="vi-VN"/>
              </w:rPr>
              <w:t>Đề nghị Quý Cổ đông đọc Quy chế bầu cử, biểu quyết và kiểm phiếu trước khi thực hiện biểu quyết</w:t>
            </w:r>
          </w:p>
        </w:tc>
        <w:tc>
          <w:tcPr>
            <w:tcW w:w="960" w:type="dxa"/>
          </w:tcPr>
          <w:p w14:paraId="0A685E16" w14:textId="77777777" w:rsidR="005602D8" w:rsidRPr="006B4415" w:rsidRDefault="005602D8" w:rsidP="009B1988">
            <w:pPr>
              <w:pStyle w:val="Footer"/>
              <w:spacing w:before="40" w:after="40" w:line="288" w:lineRule="auto"/>
              <w:jc w:val="both"/>
              <w:rPr>
                <w:b/>
                <w:bCs/>
                <w:sz w:val="24"/>
                <w:szCs w:val="24"/>
                <w:u w:val="single"/>
                <w:lang w:val="vi-VN"/>
              </w:rPr>
            </w:pPr>
          </w:p>
        </w:tc>
      </w:tr>
      <w:bookmarkEnd w:id="0"/>
    </w:tbl>
    <w:p w14:paraId="1A661A5A" w14:textId="79157C91" w:rsidR="00852B11" w:rsidRPr="006B4415" w:rsidRDefault="00852B11" w:rsidP="0097274D">
      <w:pPr>
        <w:tabs>
          <w:tab w:val="left" w:pos="2796"/>
        </w:tabs>
        <w:rPr>
          <w:noProof/>
          <w:sz w:val="24"/>
          <w:szCs w:val="24"/>
          <w:lang w:val="vi-VN"/>
        </w:rPr>
      </w:pPr>
    </w:p>
    <w:sectPr w:rsidR="00852B11" w:rsidRPr="006B4415" w:rsidSect="00D713D6">
      <w:pgSz w:w="11907" w:h="16840" w:code="9"/>
      <w:pgMar w:top="709" w:right="1021" w:bottom="0" w:left="1701" w:header="22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732E7" w14:textId="77777777" w:rsidR="00F0585D" w:rsidRDefault="00F0585D" w:rsidP="00601028">
      <w:r>
        <w:separator/>
      </w:r>
    </w:p>
  </w:endnote>
  <w:endnote w:type="continuationSeparator" w:id="0">
    <w:p w14:paraId="69ADD013" w14:textId="77777777" w:rsidR="00F0585D" w:rsidRDefault="00F0585D" w:rsidP="00601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EAFB9" w14:textId="77777777" w:rsidR="00F0585D" w:rsidRDefault="00F0585D" w:rsidP="00601028">
      <w:r>
        <w:separator/>
      </w:r>
    </w:p>
  </w:footnote>
  <w:footnote w:type="continuationSeparator" w:id="0">
    <w:p w14:paraId="20E084DD" w14:textId="77777777" w:rsidR="00F0585D" w:rsidRDefault="00F0585D" w:rsidP="006010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90DCD"/>
    <w:multiLevelType w:val="hybridMultilevel"/>
    <w:tmpl w:val="3140D9C6"/>
    <w:lvl w:ilvl="0" w:tplc="065EAFCE">
      <w:start w:val="1"/>
      <w:numFmt w:val="decimal"/>
      <w:suff w:val="space"/>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6F21F3"/>
    <w:multiLevelType w:val="hybridMultilevel"/>
    <w:tmpl w:val="4C328890"/>
    <w:lvl w:ilvl="0" w:tplc="676035C8">
      <w:start w:val="1"/>
      <w:numFmt w:val="decimal"/>
      <w:lvlText w:val="Điều %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485EDF"/>
    <w:multiLevelType w:val="hybridMultilevel"/>
    <w:tmpl w:val="DFE27892"/>
    <w:lvl w:ilvl="0" w:tplc="F0D476DA">
      <w:start w:val="1"/>
      <w:numFmt w:val="decimal"/>
      <w:lvlText w:val="Nội dung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DD779A"/>
    <w:multiLevelType w:val="hybridMultilevel"/>
    <w:tmpl w:val="30326A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C9125F"/>
    <w:multiLevelType w:val="hybridMultilevel"/>
    <w:tmpl w:val="F5C06B26"/>
    <w:lvl w:ilvl="0" w:tplc="F3C2E5EA">
      <w:start w:val="1"/>
      <w:numFmt w:val="decimal"/>
      <w:suff w:val="space"/>
      <w:lvlText w:val="Nội dung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2610449">
    <w:abstractNumId w:val="0"/>
  </w:num>
  <w:num w:numId="2" w16cid:durableId="881477606">
    <w:abstractNumId w:val="4"/>
  </w:num>
  <w:num w:numId="3" w16cid:durableId="1394160595">
    <w:abstractNumId w:val="2"/>
  </w:num>
  <w:num w:numId="4" w16cid:durableId="1179927528">
    <w:abstractNumId w:val="3"/>
  </w:num>
  <w:num w:numId="5" w16cid:durableId="1135873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86D"/>
    <w:rsid w:val="00021794"/>
    <w:rsid w:val="00062E16"/>
    <w:rsid w:val="00067E46"/>
    <w:rsid w:val="00087CF1"/>
    <w:rsid w:val="00090066"/>
    <w:rsid w:val="000907CD"/>
    <w:rsid w:val="000B6594"/>
    <w:rsid w:val="000B75AF"/>
    <w:rsid w:val="000D0227"/>
    <w:rsid w:val="000E486D"/>
    <w:rsid w:val="000F1583"/>
    <w:rsid w:val="000F4B7B"/>
    <w:rsid w:val="0011160A"/>
    <w:rsid w:val="001167B4"/>
    <w:rsid w:val="001167F5"/>
    <w:rsid w:val="0013604A"/>
    <w:rsid w:val="00137566"/>
    <w:rsid w:val="00137ACD"/>
    <w:rsid w:val="00141970"/>
    <w:rsid w:val="0016434A"/>
    <w:rsid w:val="00180B39"/>
    <w:rsid w:val="001933D1"/>
    <w:rsid w:val="001B4F1A"/>
    <w:rsid w:val="001B58FB"/>
    <w:rsid w:val="001E2564"/>
    <w:rsid w:val="001F4134"/>
    <w:rsid w:val="001F48C6"/>
    <w:rsid w:val="002239D0"/>
    <w:rsid w:val="002339A9"/>
    <w:rsid w:val="00253580"/>
    <w:rsid w:val="00256C36"/>
    <w:rsid w:val="002760ED"/>
    <w:rsid w:val="00290B77"/>
    <w:rsid w:val="002B161F"/>
    <w:rsid w:val="002C14F0"/>
    <w:rsid w:val="002D1DAF"/>
    <w:rsid w:val="00310825"/>
    <w:rsid w:val="003157A5"/>
    <w:rsid w:val="003327BF"/>
    <w:rsid w:val="003369DB"/>
    <w:rsid w:val="003372E5"/>
    <w:rsid w:val="00340986"/>
    <w:rsid w:val="0036711F"/>
    <w:rsid w:val="00377126"/>
    <w:rsid w:val="003909BB"/>
    <w:rsid w:val="00396024"/>
    <w:rsid w:val="003A2CC0"/>
    <w:rsid w:val="003B62F3"/>
    <w:rsid w:val="003C5B25"/>
    <w:rsid w:val="003D6AD2"/>
    <w:rsid w:val="003E1B77"/>
    <w:rsid w:val="003F4225"/>
    <w:rsid w:val="0040083E"/>
    <w:rsid w:val="00410B3B"/>
    <w:rsid w:val="00431E83"/>
    <w:rsid w:val="00434CE0"/>
    <w:rsid w:val="00440C3E"/>
    <w:rsid w:val="0046127E"/>
    <w:rsid w:val="00465DCA"/>
    <w:rsid w:val="00467973"/>
    <w:rsid w:val="0048147A"/>
    <w:rsid w:val="004A4FD3"/>
    <w:rsid w:val="004B1885"/>
    <w:rsid w:val="004C23A0"/>
    <w:rsid w:val="004D78A4"/>
    <w:rsid w:val="004F1335"/>
    <w:rsid w:val="00503BF1"/>
    <w:rsid w:val="00507294"/>
    <w:rsid w:val="00511852"/>
    <w:rsid w:val="00517B60"/>
    <w:rsid w:val="0052112B"/>
    <w:rsid w:val="00525F16"/>
    <w:rsid w:val="005275A7"/>
    <w:rsid w:val="00535441"/>
    <w:rsid w:val="005411B0"/>
    <w:rsid w:val="005512E1"/>
    <w:rsid w:val="00557C4E"/>
    <w:rsid w:val="005602D8"/>
    <w:rsid w:val="00564ACB"/>
    <w:rsid w:val="00571273"/>
    <w:rsid w:val="00590B3C"/>
    <w:rsid w:val="005952E9"/>
    <w:rsid w:val="005A7749"/>
    <w:rsid w:val="005D7957"/>
    <w:rsid w:val="005E4916"/>
    <w:rsid w:val="00601028"/>
    <w:rsid w:val="006012E9"/>
    <w:rsid w:val="0062559F"/>
    <w:rsid w:val="006409D5"/>
    <w:rsid w:val="00644C2B"/>
    <w:rsid w:val="0069012B"/>
    <w:rsid w:val="00697810"/>
    <w:rsid w:val="006B4415"/>
    <w:rsid w:val="006C64C2"/>
    <w:rsid w:val="006E5BFB"/>
    <w:rsid w:val="006F32B1"/>
    <w:rsid w:val="0070478E"/>
    <w:rsid w:val="00706D46"/>
    <w:rsid w:val="00714E2C"/>
    <w:rsid w:val="00732A5E"/>
    <w:rsid w:val="00753373"/>
    <w:rsid w:val="00754BAE"/>
    <w:rsid w:val="00767A51"/>
    <w:rsid w:val="00794FFC"/>
    <w:rsid w:val="008029C8"/>
    <w:rsid w:val="00825B37"/>
    <w:rsid w:val="008267C8"/>
    <w:rsid w:val="00827317"/>
    <w:rsid w:val="00852B11"/>
    <w:rsid w:val="008A7DD8"/>
    <w:rsid w:val="008C13D8"/>
    <w:rsid w:val="008C2B98"/>
    <w:rsid w:val="008F09F7"/>
    <w:rsid w:val="008F3C3F"/>
    <w:rsid w:val="0092423F"/>
    <w:rsid w:val="009244AB"/>
    <w:rsid w:val="0097274D"/>
    <w:rsid w:val="009A1B8E"/>
    <w:rsid w:val="009A5FD3"/>
    <w:rsid w:val="009A62B3"/>
    <w:rsid w:val="009B1988"/>
    <w:rsid w:val="009D11C6"/>
    <w:rsid w:val="009D3611"/>
    <w:rsid w:val="00A066DF"/>
    <w:rsid w:val="00A146EB"/>
    <w:rsid w:val="00A42C05"/>
    <w:rsid w:val="00A57BBA"/>
    <w:rsid w:val="00A64189"/>
    <w:rsid w:val="00A82314"/>
    <w:rsid w:val="00AC2E4B"/>
    <w:rsid w:val="00AC6FE4"/>
    <w:rsid w:val="00AD50DE"/>
    <w:rsid w:val="00B33825"/>
    <w:rsid w:val="00B67479"/>
    <w:rsid w:val="00B81B6A"/>
    <w:rsid w:val="00B941D9"/>
    <w:rsid w:val="00BD7597"/>
    <w:rsid w:val="00BE3AC1"/>
    <w:rsid w:val="00BF4022"/>
    <w:rsid w:val="00BF6419"/>
    <w:rsid w:val="00C12277"/>
    <w:rsid w:val="00C23583"/>
    <w:rsid w:val="00C54145"/>
    <w:rsid w:val="00C67D7B"/>
    <w:rsid w:val="00C72EA3"/>
    <w:rsid w:val="00C76EDD"/>
    <w:rsid w:val="00C9544A"/>
    <w:rsid w:val="00CE4D49"/>
    <w:rsid w:val="00CF0851"/>
    <w:rsid w:val="00CF4CD0"/>
    <w:rsid w:val="00D16CD1"/>
    <w:rsid w:val="00D17CE1"/>
    <w:rsid w:val="00D24867"/>
    <w:rsid w:val="00D51336"/>
    <w:rsid w:val="00D606F6"/>
    <w:rsid w:val="00D713D6"/>
    <w:rsid w:val="00D82005"/>
    <w:rsid w:val="00D96176"/>
    <w:rsid w:val="00DA7961"/>
    <w:rsid w:val="00DC7760"/>
    <w:rsid w:val="00E13F27"/>
    <w:rsid w:val="00E30CC2"/>
    <w:rsid w:val="00E4048D"/>
    <w:rsid w:val="00E63966"/>
    <w:rsid w:val="00E90431"/>
    <w:rsid w:val="00ED73D2"/>
    <w:rsid w:val="00EF1937"/>
    <w:rsid w:val="00F0585D"/>
    <w:rsid w:val="00F16801"/>
    <w:rsid w:val="00F35973"/>
    <w:rsid w:val="00F404D5"/>
    <w:rsid w:val="00F53FF5"/>
    <w:rsid w:val="00F82A31"/>
    <w:rsid w:val="00F90CB8"/>
    <w:rsid w:val="00FB6846"/>
    <w:rsid w:val="00FC7580"/>
    <w:rsid w:val="00FE67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3976D"/>
  <w15:chartTrackingRefBased/>
  <w15:docId w15:val="{F342B2DF-C12D-478A-8BC2-8B451F00C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86D"/>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E486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hang2,List Paragraph1,Dot 1,bullet 1,bullet,List Paragraph11,Level 2,Paragraph,Norm,abc,Đoạn của Danh sách,Đoạn c𞹺Danh sách,List Paragraph111,Đoạn c���?nh sách,Nga 3,List Paragraph2,List Paragraph21,Bullet 1,bullet 2,Muc 1,1LU2"/>
    <w:basedOn w:val="Normal"/>
    <w:link w:val="ListParagraphChar"/>
    <w:uiPriority w:val="34"/>
    <w:qFormat/>
    <w:rsid w:val="000E486D"/>
    <w:pPr>
      <w:ind w:left="720"/>
      <w:contextualSpacing/>
    </w:pPr>
  </w:style>
  <w:style w:type="paragraph" w:styleId="Header">
    <w:name w:val="header"/>
    <w:basedOn w:val="Normal"/>
    <w:link w:val="HeaderChar"/>
    <w:uiPriority w:val="99"/>
    <w:unhideWhenUsed/>
    <w:rsid w:val="00601028"/>
    <w:pPr>
      <w:tabs>
        <w:tab w:val="center" w:pos="4680"/>
        <w:tab w:val="right" w:pos="9360"/>
      </w:tabs>
    </w:pPr>
  </w:style>
  <w:style w:type="character" w:customStyle="1" w:styleId="HeaderChar">
    <w:name w:val="Header Char"/>
    <w:basedOn w:val="DefaultParagraphFont"/>
    <w:link w:val="Header"/>
    <w:uiPriority w:val="99"/>
    <w:rsid w:val="00601028"/>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601028"/>
    <w:pPr>
      <w:tabs>
        <w:tab w:val="center" w:pos="4680"/>
        <w:tab w:val="right" w:pos="9360"/>
      </w:tabs>
    </w:pPr>
  </w:style>
  <w:style w:type="character" w:customStyle="1" w:styleId="FooterChar">
    <w:name w:val="Footer Char"/>
    <w:basedOn w:val="DefaultParagraphFont"/>
    <w:link w:val="Footer"/>
    <w:uiPriority w:val="99"/>
    <w:rsid w:val="00601028"/>
    <w:rPr>
      <w:rFonts w:ascii="Times New Roman" w:eastAsia="Times New Roman" w:hAnsi="Times New Roman" w:cs="Times New Roman"/>
      <w:sz w:val="26"/>
      <w:szCs w:val="26"/>
    </w:rPr>
  </w:style>
  <w:style w:type="character" w:customStyle="1" w:styleId="ListParagraphChar">
    <w:name w:val="List Paragraph Char"/>
    <w:aliases w:val="Thang2 Char,List Paragraph1 Char,Dot 1 Char,bullet 1 Char,bullet Char,List Paragraph11 Char,Level 2 Char,Paragraph Char,Norm Char,abc Char,Đoạn của Danh sách Char,Đoạn c𞹺Danh sách Char,List Paragraph111 Char,Đoạn c���?nh sách Char"/>
    <w:link w:val="ListParagraph"/>
    <w:uiPriority w:val="34"/>
    <w:qFormat/>
    <w:locked/>
    <w:rsid w:val="009244AB"/>
    <w:rPr>
      <w:rFonts w:ascii="Times New Roman" w:eastAsia="Times New Roman" w:hAnsi="Times New Roman" w:cs="Times New Roman"/>
      <w:sz w:val="26"/>
      <w:szCs w:val="26"/>
    </w:rPr>
  </w:style>
  <w:style w:type="paragraph" w:styleId="Revision">
    <w:name w:val="Revision"/>
    <w:hidden/>
    <w:uiPriority w:val="99"/>
    <w:semiHidden/>
    <w:rsid w:val="00434CE0"/>
    <w:pPr>
      <w:spacing w:after="0" w:line="240" w:lineRule="auto"/>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335324">
      <w:bodyDiv w:val="1"/>
      <w:marLeft w:val="0"/>
      <w:marRight w:val="0"/>
      <w:marTop w:val="0"/>
      <w:marBottom w:val="0"/>
      <w:divBdr>
        <w:top w:val="none" w:sz="0" w:space="0" w:color="auto"/>
        <w:left w:val="none" w:sz="0" w:space="0" w:color="auto"/>
        <w:bottom w:val="none" w:sz="0" w:space="0" w:color="auto"/>
        <w:right w:val="none" w:sz="0" w:space="0" w:color="auto"/>
      </w:divBdr>
      <w:divsChild>
        <w:div w:id="758716192">
          <w:marLeft w:val="806"/>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aff182-97fa-4936-aef8-a146b51f9441" xsi:nil="true"/>
    <lcf76f155ced4ddcb4097134ff3c332f xmlns="92513791-81de-48ee-ac79-200c951880f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D5E39998B9074790384DEFAFA5BCE5" ma:contentTypeVersion="15" ma:contentTypeDescription="Create a new document." ma:contentTypeScope="" ma:versionID="f7d85148ecaa38d99ef5406942096b3c">
  <xsd:schema xmlns:xsd="http://www.w3.org/2001/XMLSchema" xmlns:xs="http://www.w3.org/2001/XMLSchema" xmlns:p="http://schemas.microsoft.com/office/2006/metadata/properties" xmlns:ns2="92513791-81de-48ee-ac79-200c951880f4" xmlns:ns3="8caff182-97fa-4936-aef8-a146b51f9441" targetNamespace="http://schemas.microsoft.com/office/2006/metadata/properties" ma:root="true" ma:fieldsID="70460ad75b06bd90e2e92441147dc784" ns2:_="" ns3:_="">
    <xsd:import namespace="92513791-81de-48ee-ac79-200c951880f4"/>
    <xsd:import namespace="8caff182-97fa-4936-aef8-a146b51f94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13791-81de-48ee-ac79-200c951880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22d2a9f-2960-43d1-882e-563b3d694bf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aff182-97fa-4936-aef8-a146b51f944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4afb4fd-2949-497c-b143-93d697c3b75f}" ma:internalName="TaxCatchAll" ma:showField="CatchAllData" ma:web="8caff182-97fa-4936-aef8-a146b51f94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27C0F6-AAFA-4906-91CA-13193A8113CA}">
  <ds:schemaRefs>
    <ds:schemaRef ds:uri="http://schemas.microsoft.com/office/2006/metadata/properties"/>
    <ds:schemaRef ds:uri="http://schemas.microsoft.com/office/infopath/2007/PartnerControls"/>
    <ds:schemaRef ds:uri="8caff182-97fa-4936-aef8-a146b51f9441"/>
    <ds:schemaRef ds:uri="92513791-81de-48ee-ac79-200c951880f4"/>
  </ds:schemaRefs>
</ds:datastoreItem>
</file>

<file path=customXml/itemProps2.xml><?xml version="1.0" encoding="utf-8"?>
<ds:datastoreItem xmlns:ds="http://schemas.openxmlformats.org/officeDocument/2006/customXml" ds:itemID="{495F0A8A-1E34-418D-9740-76EF8468F7E3}">
  <ds:schemaRefs>
    <ds:schemaRef ds:uri="http://schemas.microsoft.com/sharepoint/v3/contenttype/forms"/>
  </ds:schemaRefs>
</ds:datastoreItem>
</file>

<file path=customXml/itemProps3.xml><?xml version="1.0" encoding="utf-8"?>
<ds:datastoreItem xmlns:ds="http://schemas.openxmlformats.org/officeDocument/2006/customXml" ds:itemID="{28A78116-73F9-4B9A-A5DF-10D4B5EAE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13791-81de-48ee-ac79-200c951880f4"/>
    <ds:schemaRef ds:uri="8caff182-97fa-4936-aef8-a146b51f94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242</Words>
  <Characters>1382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 Nguyen</dc:creator>
  <cp:keywords/>
  <dc:description/>
  <cp:lastModifiedBy>VBP Lương Thị Hiền</cp:lastModifiedBy>
  <cp:revision>7</cp:revision>
  <cp:lastPrinted>2020-09-17T11:34:00Z</cp:lastPrinted>
  <dcterms:created xsi:type="dcterms:W3CDTF">2025-05-23T08:36:00Z</dcterms:created>
  <dcterms:modified xsi:type="dcterms:W3CDTF">2025-06-19T06:44:00Z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0x010100ACD5E39998B9074790384DEFAFA5BCE5</vt:lpwstr>
  </property>
</Properties>
</file>