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ook w:val="0000" w:firstRow="0" w:lastRow="0" w:firstColumn="0" w:lastColumn="0" w:noHBand="0" w:noVBand="0"/>
      </w:tblPr>
      <w:tblGrid>
        <w:gridCol w:w="3402"/>
        <w:gridCol w:w="5783"/>
      </w:tblGrid>
      <w:tr w:rsidR="000B5E94" w:rsidRPr="00CF3D12" w14:paraId="049E0F15" w14:textId="77777777" w:rsidTr="00CF3D12">
        <w:trPr>
          <w:jc w:val="center"/>
        </w:trPr>
        <w:tc>
          <w:tcPr>
            <w:tcW w:w="1852" w:type="pct"/>
            <w:vAlign w:val="center"/>
          </w:tcPr>
          <w:p w14:paraId="353B3C1A" w14:textId="77777777" w:rsidR="000B5E94" w:rsidRPr="00CF3D12" w:rsidRDefault="000B5E94" w:rsidP="00CF3D12">
            <w:pPr>
              <w:pStyle w:val="BodyText"/>
              <w:spacing w:line="276" w:lineRule="auto"/>
              <w:jc w:val="center"/>
              <w:rPr>
                <w:rFonts w:ascii="Times New Roman" w:hAnsi="Times New Roman"/>
                <w:b/>
                <w:sz w:val="26"/>
                <w:szCs w:val="26"/>
              </w:rPr>
            </w:pPr>
            <w:r w:rsidRPr="00CF3D12">
              <w:rPr>
                <w:rFonts w:ascii="Times New Roman" w:hAnsi="Times New Roman"/>
                <w:b/>
                <w:sz w:val="26"/>
                <w:szCs w:val="26"/>
              </w:rPr>
              <w:t xml:space="preserve">CÔNG TY CỔ PHẦN </w:t>
            </w:r>
          </w:p>
          <w:p w14:paraId="3C7D7A20" w14:textId="77777777" w:rsidR="000B5E94" w:rsidRPr="00CF3D12" w:rsidRDefault="00BA6192" w:rsidP="00CF3D12">
            <w:pPr>
              <w:pStyle w:val="BodyText"/>
              <w:spacing w:line="276" w:lineRule="auto"/>
              <w:jc w:val="center"/>
              <w:rPr>
                <w:rFonts w:ascii="Times New Roman" w:hAnsi="Times New Roman"/>
                <w:b/>
                <w:sz w:val="26"/>
                <w:szCs w:val="26"/>
              </w:rPr>
            </w:pPr>
            <w:r w:rsidRPr="00CF3D12">
              <w:rPr>
                <w:rFonts w:ascii="Times New Roman" w:hAnsi="Times New Roman"/>
                <w:b/>
                <w:sz w:val="26"/>
                <w:szCs w:val="26"/>
              </w:rPr>
              <w:t>TẬP ĐOÀN</w:t>
            </w:r>
            <w:r w:rsidR="000B5E94" w:rsidRPr="00CF3D12">
              <w:rPr>
                <w:rFonts w:ascii="Times New Roman" w:hAnsi="Times New Roman"/>
                <w:b/>
                <w:sz w:val="26"/>
                <w:szCs w:val="26"/>
              </w:rPr>
              <w:t xml:space="preserve"> </w:t>
            </w:r>
            <w:r w:rsidR="00334680" w:rsidRPr="00CF3D12">
              <w:rPr>
                <w:rFonts w:ascii="Times New Roman" w:hAnsi="Times New Roman"/>
                <w:b/>
                <w:sz w:val="26"/>
                <w:szCs w:val="26"/>
              </w:rPr>
              <w:t>HI</w:t>
            </w:r>
            <w:r w:rsidR="001707DA" w:rsidRPr="00CF3D12">
              <w:rPr>
                <w:rFonts w:ascii="Times New Roman" w:hAnsi="Times New Roman"/>
                <w:b/>
                <w:sz w:val="26"/>
                <w:szCs w:val="26"/>
              </w:rPr>
              <w:t>PT</w:t>
            </w:r>
          </w:p>
          <w:p w14:paraId="37B6153B" w14:textId="2A927884" w:rsidR="000B5E94" w:rsidRPr="00CF3D12" w:rsidRDefault="00CF3D12" w:rsidP="00CF3D12">
            <w:pPr>
              <w:pStyle w:val="BodyText"/>
              <w:spacing w:line="276" w:lineRule="auto"/>
              <w:jc w:val="center"/>
              <w:rPr>
                <w:rFonts w:ascii="Times New Roman" w:hAnsi="Times New Roman"/>
                <w:b/>
                <w:sz w:val="26"/>
                <w:szCs w:val="26"/>
              </w:rPr>
            </w:pPr>
            <w:r w:rsidRPr="00CF3D12">
              <w:rPr>
                <w:rFonts w:ascii="Times New Roman" w:hAnsi="Times New Roman"/>
                <w:b/>
                <w:sz w:val="26"/>
                <w:szCs w:val="26"/>
              </w:rPr>
              <w:t>________</w:t>
            </w:r>
            <w:r>
              <w:rPr>
                <w:rFonts w:ascii="Times New Roman" w:hAnsi="Times New Roman"/>
                <w:b/>
                <w:sz w:val="26"/>
                <w:szCs w:val="26"/>
              </w:rPr>
              <w:t>_</w:t>
            </w:r>
          </w:p>
        </w:tc>
        <w:tc>
          <w:tcPr>
            <w:tcW w:w="3148" w:type="pct"/>
            <w:vAlign w:val="center"/>
          </w:tcPr>
          <w:p w14:paraId="5F593D97" w14:textId="491AD609" w:rsidR="000B5E94" w:rsidRPr="00CF3D12" w:rsidRDefault="000B5E94" w:rsidP="00CF3D12">
            <w:pPr>
              <w:pStyle w:val="BodyText"/>
              <w:spacing w:line="276" w:lineRule="auto"/>
              <w:jc w:val="center"/>
              <w:rPr>
                <w:rFonts w:ascii="Times New Roman" w:hAnsi="Times New Roman"/>
                <w:b/>
                <w:sz w:val="26"/>
                <w:szCs w:val="26"/>
              </w:rPr>
            </w:pPr>
            <w:r w:rsidRPr="00CF3D12">
              <w:rPr>
                <w:rFonts w:ascii="Times New Roman" w:hAnsi="Times New Roman"/>
                <w:b/>
                <w:sz w:val="26"/>
                <w:szCs w:val="26"/>
              </w:rPr>
              <w:t>CỘNG HOÀ XÃ HỘI CHỦ NGHĨA VIỆT NAM</w:t>
            </w:r>
          </w:p>
          <w:p w14:paraId="7D9CBCCB" w14:textId="77777777" w:rsidR="000B5E94" w:rsidRPr="00CF3D12" w:rsidRDefault="000B5E94" w:rsidP="00CF3D12">
            <w:pPr>
              <w:pStyle w:val="BodyText"/>
              <w:spacing w:line="276" w:lineRule="auto"/>
              <w:jc w:val="center"/>
              <w:rPr>
                <w:rFonts w:ascii="Times New Roman" w:hAnsi="Times New Roman"/>
                <w:b/>
                <w:sz w:val="26"/>
                <w:szCs w:val="26"/>
              </w:rPr>
            </w:pPr>
            <w:proofErr w:type="spellStart"/>
            <w:r w:rsidRPr="00CF3D12">
              <w:rPr>
                <w:rFonts w:ascii="Times New Roman" w:hAnsi="Times New Roman" w:hint="eastAsia"/>
                <w:b/>
                <w:sz w:val="26"/>
                <w:szCs w:val="26"/>
              </w:rPr>
              <w:t>Đ</w:t>
            </w:r>
            <w:r w:rsidRPr="00CF3D12">
              <w:rPr>
                <w:rFonts w:ascii="Times New Roman" w:hAnsi="Times New Roman"/>
                <w:b/>
                <w:sz w:val="26"/>
                <w:szCs w:val="26"/>
              </w:rPr>
              <w:t>ộc</w:t>
            </w:r>
            <w:proofErr w:type="spellEnd"/>
            <w:r w:rsidRPr="00CF3D12">
              <w:rPr>
                <w:rFonts w:ascii="Times New Roman" w:hAnsi="Times New Roman"/>
                <w:b/>
                <w:sz w:val="26"/>
                <w:szCs w:val="26"/>
              </w:rPr>
              <w:t xml:space="preserve"> </w:t>
            </w:r>
            <w:proofErr w:type="spellStart"/>
            <w:r w:rsidRPr="00CF3D12">
              <w:rPr>
                <w:rFonts w:ascii="Times New Roman" w:hAnsi="Times New Roman"/>
                <w:b/>
                <w:sz w:val="26"/>
                <w:szCs w:val="26"/>
              </w:rPr>
              <w:t>lập</w:t>
            </w:r>
            <w:proofErr w:type="spellEnd"/>
            <w:r w:rsidRPr="00CF3D12">
              <w:rPr>
                <w:rFonts w:ascii="Times New Roman" w:hAnsi="Times New Roman"/>
                <w:b/>
                <w:sz w:val="26"/>
                <w:szCs w:val="26"/>
              </w:rPr>
              <w:t xml:space="preserve"> - </w:t>
            </w:r>
            <w:proofErr w:type="spellStart"/>
            <w:r w:rsidRPr="00CF3D12">
              <w:rPr>
                <w:rFonts w:ascii="Times New Roman" w:hAnsi="Times New Roman"/>
                <w:b/>
                <w:sz w:val="26"/>
                <w:szCs w:val="26"/>
              </w:rPr>
              <w:t>Tự</w:t>
            </w:r>
            <w:proofErr w:type="spellEnd"/>
            <w:r w:rsidRPr="00CF3D12">
              <w:rPr>
                <w:rFonts w:ascii="Times New Roman" w:hAnsi="Times New Roman"/>
                <w:b/>
                <w:sz w:val="26"/>
                <w:szCs w:val="26"/>
              </w:rPr>
              <w:t xml:space="preserve"> do - </w:t>
            </w:r>
            <w:proofErr w:type="spellStart"/>
            <w:r w:rsidRPr="00CF3D12">
              <w:rPr>
                <w:rFonts w:ascii="Times New Roman" w:hAnsi="Times New Roman"/>
                <w:b/>
                <w:sz w:val="26"/>
                <w:szCs w:val="26"/>
              </w:rPr>
              <w:t>Hạnh</w:t>
            </w:r>
            <w:proofErr w:type="spellEnd"/>
            <w:r w:rsidRPr="00CF3D12">
              <w:rPr>
                <w:rFonts w:ascii="Times New Roman" w:hAnsi="Times New Roman"/>
                <w:b/>
                <w:sz w:val="26"/>
                <w:szCs w:val="26"/>
              </w:rPr>
              <w:t xml:space="preserve"> </w:t>
            </w:r>
            <w:proofErr w:type="spellStart"/>
            <w:r w:rsidRPr="00CF3D12">
              <w:rPr>
                <w:rFonts w:ascii="Times New Roman" w:hAnsi="Times New Roman"/>
                <w:b/>
                <w:sz w:val="26"/>
                <w:szCs w:val="26"/>
              </w:rPr>
              <w:t>phúc</w:t>
            </w:r>
            <w:proofErr w:type="spellEnd"/>
          </w:p>
          <w:p w14:paraId="0103AA04" w14:textId="7CEB8621" w:rsidR="000B5E94" w:rsidRPr="00CF3D12" w:rsidRDefault="00CF3D12" w:rsidP="00CF3D12">
            <w:pPr>
              <w:pStyle w:val="BodyText"/>
              <w:spacing w:line="276" w:lineRule="auto"/>
              <w:jc w:val="center"/>
              <w:rPr>
                <w:rFonts w:ascii="Times New Roman" w:hAnsi="Times New Roman"/>
                <w:b/>
                <w:sz w:val="26"/>
                <w:szCs w:val="26"/>
              </w:rPr>
            </w:pPr>
            <w:r w:rsidRPr="00CF3D12">
              <w:rPr>
                <w:rFonts w:ascii="Times New Roman" w:hAnsi="Times New Roman"/>
                <w:b/>
                <w:sz w:val="26"/>
                <w:szCs w:val="26"/>
              </w:rPr>
              <w:t>_____________</w:t>
            </w:r>
          </w:p>
        </w:tc>
      </w:tr>
      <w:tr w:rsidR="00CF3D12" w:rsidRPr="00CF3D12" w14:paraId="3CE177E7" w14:textId="77777777" w:rsidTr="00CF3D12">
        <w:trPr>
          <w:jc w:val="center"/>
        </w:trPr>
        <w:tc>
          <w:tcPr>
            <w:tcW w:w="1852" w:type="pct"/>
            <w:vAlign w:val="center"/>
          </w:tcPr>
          <w:p w14:paraId="755E6CAF" w14:textId="1237DF1E" w:rsidR="00CF3D12" w:rsidRPr="00CF3D12" w:rsidRDefault="00CF3D12" w:rsidP="00CF3D12">
            <w:pPr>
              <w:pStyle w:val="BodyText"/>
              <w:spacing w:line="276" w:lineRule="auto"/>
              <w:jc w:val="center"/>
              <w:rPr>
                <w:rFonts w:ascii="Times New Roman" w:hAnsi="Times New Roman"/>
                <w:bCs/>
                <w:sz w:val="26"/>
                <w:szCs w:val="26"/>
              </w:rPr>
            </w:pPr>
            <w:proofErr w:type="spellStart"/>
            <w:r w:rsidRPr="00CF3D12">
              <w:rPr>
                <w:rFonts w:ascii="Times New Roman" w:hAnsi="Times New Roman"/>
                <w:bCs/>
                <w:sz w:val="26"/>
                <w:szCs w:val="26"/>
              </w:rPr>
              <w:t>Số</w:t>
            </w:r>
            <w:proofErr w:type="spellEnd"/>
            <w:r w:rsidRPr="00CF3D12">
              <w:rPr>
                <w:rFonts w:ascii="Times New Roman" w:hAnsi="Times New Roman"/>
                <w:bCs/>
                <w:sz w:val="26"/>
                <w:szCs w:val="26"/>
              </w:rPr>
              <w:t>: 01-2</w:t>
            </w:r>
            <w:r w:rsidR="00E36D2A">
              <w:rPr>
                <w:rFonts w:ascii="Times New Roman" w:hAnsi="Times New Roman"/>
                <w:bCs/>
                <w:sz w:val="26"/>
                <w:szCs w:val="26"/>
              </w:rPr>
              <w:t>3</w:t>
            </w:r>
            <w:r w:rsidRPr="00CF3D12">
              <w:rPr>
                <w:rFonts w:ascii="Times New Roman" w:hAnsi="Times New Roman"/>
                <w:bCs/>
                <w:sz w:val="26"/>
                <w:szCs w:val="26"/>
              </w:rPr>
              <w:t>/NQ/ĐHCĐ/HIPT</w:t>
            </w:r>
          </w:p>
        </w:tc>
        <w:tc>
          <w:tcPr>
            <w:tcW w:w="3148" w:type="pct"/>
            <w:vAlign w:val="center"/>
          </w:tcPr>
          <w:p w14:paraId="427C7D58" w14:textId="397007DE" w:rsidR="007E2689" w:rsidRPr="00CF3D12" w:rsidRDefault="00CF3D12" w:rsidP="007E2689">
            <w:pPr>
              <w:spacing w:line="276" w:lineRule="auto"/>
              <w:jc w:val="center"/>
              <w:rPr>
                <w:bCs/>
                <w:i/>
                <w:sz w:val="26"/>
                <w:szCs w:val="26"/>
              </w:rPr>
            </w:pPr>
            <w:r w:rsidRPr="00CF3D12">
              <w:rPr>
                <w:bCs/>
                <w:i/>
                <w:sz w:val="26"/>
                <w:szCs w:val="26"/>
              </w:rPr>
              <w:t xml:space="preserve">Hà </w:t>
            </w:r>
            <w:proofErr w:type="spellStart"/>
            <w:r w:rsidRPr="00CF3D12">
              <w:rPr>
                <w:bCs/>
                <w:i/>
                <w:sz w:val="26"/>
                <w:szCs w:val="26"/>
              </w:rPr>
              <w:t>Nội</w:t>
            </w:r>
            <w:proofErr w:type="spellEnd"/>
            <w:r w:rsidRPr="00CF3D12">
              <w:rPr>
                <w:bCs/>
                <w:i/>
                <w:sz w:val="26"/>
                <w:szCs w:val="26"/>
              </w:rPr>
              <w:t xml:space="preserve">, </w:t>
            </w:r>
            <w:proofErr w:type="spellStart"/>
            <w:r w:rsidRPr="00CF3D12">
              <w:rPr>
                <w:bCs/>
                <w:i/>
                <w:sz w:val="26"/>
                <w:szCs w:val="26"/>
              </w:rPr>
              <w:t>ngày</w:t>
            </w:r>
            <w:proofErr w:type="spellEnd"/>
            <w:r w:rsidRPr="00CF3D12">
              <w:rPr>
                <w:bCs/>
                <w:i/>
                <w:sz w:val="26"/>
                <w:szCs w:val="26"/>
              </w:rPr>
              <w:t xml:space="preserve"> </w:t>
            </w:r>
            <w:r w:rsidR="00E36D2A">
              <w:rPr>
                <w:bCs/>
                <w:i/>
                <w:sz w:val="26"/>
                <w:szCs w:val="26"/>
              </w:rPr>
              <w:t>28</w:t>
            </w:r>
            <w:r w:rsidRPr="00CF3D12">
              <w:rPr>
                <w:bCs/>
                <w:i/>
                <w:sz w:val="26"/>
                <w:szCs w:val="26"/>
              </w:rPr>
              <w:t xml:space="preserve"> </w:t>
            </w:r>
            <w:proofErr w:type="spellStart"/>
            <w:r w:rsidRPr="00CF3D12">
              <w:rPr>
                <w:bCs/>
                <w:i/>
                <w:sz w:val="26"/>
                <w:szCs w:val="26"/>
              </w:rPr>
              <w:t>tháng</w:t>
            </w:r>
            <w:proofErr w:type="spellEnd"/>
            <w:r w:rsidRPr="00CF3D12">
              <w:rPr>
                <w:bCs/>
                <w:i/>
                <w:sz w:val="26"/>
                <w:szCs w:val="26"/>
              </w:rPr>
              <w:t xml:space="preserve"> 0</w:t>
            </w:r>
            <w:r w:rsidR="00E36D2A">
              <w:rPr>
                <w:bCs/>
                <w:i/>
                <w:sz w:val="26"/>
                <w:szCs w:val="26"/>
              </w:rPr>
              <w:t>6</w:t>
            </w:r>
            <w:r w:rsidRPr="00CF3D12">
              <w:rPr>
                <w:bCs/>
                <w:i/>
                <w:sz w:val="26"/>
                <w:szCs w:val="26"/>
              </w:rPr>
              <w:t xml:space="preserve"> </w:t>
            </w:r>
            <w:proofErr w:type="spellStart"/>
            <w:r w:rsidRPr="00CF3D12">
              <w:rPr>
                <w:bCs/>
                <w:i/>
                <w:sz w:val="26"/>
                <w:szCs w:val="26"/>
              </w:rPr>
              <w:t>năm</w:t>
            </w:r>
            <w:proofErr w:type="spellEnd"/>
            <w:r w:rsidRPr="00CF3D12">
              <w:rPr>
                <w:bCs/>
                <w:i/>
                <w:sz w:val="26"/>
                <w:szCs w:val="26"/>
              </w:rPr>
              <w:t xml:space="preserve"> 202</w:t>
            </w:r>
            <w:r w:rsidR="00E36D2A">
              <w:rPr>
                <w:bCs/>
                <w:i/>
                <w:sz w:val="26"/>
                <w:szCs w:val="26"/>
              </w:rPr>
              <w:t>3</w:t>
            </w:r>
          </w:p>
        </w:tc>
      </w:tr>
    </w:tbl>
    <w:p w14:paraId="4D12DB05" w14:textId="7DC4DA9E" w:rsidR="000B5E94" w:rsidRPr="001D2F61" w:rsidRDefault="000B5E94">
      <w:pPr>
        <w:rPr>
          <w:sz w:val="2"/>
          <w:szCs w:val="24"/>
        </w:rPr>
      </w:pPr>
    </w:p>
    <w:p w14:paraId="47B6ED4C" w14:textId="47FD73DE" w:rsidR="00924423" w:rsidRDefault="00924423" w:rsidP="00C7723F">
      <w:pPr>
        <w:spacing w:line="312" w:lineRule="auto"/>
        <w:rPr>
          <w:b/>
          <w:szCs w:val="24"/>
        </w:rPr>
      </w:pPr>
    </w:p>
    <w:p w14:paraId="4FBA685B" w14:textId="77777777" w:rsidR="00780399" w:rsidRDefault="00653B60" w:rsidP="00E8162E">
      <w:pPr>
        <w:spacing w:line="312" w:lineRule="auto"/>
        <w:jc w:val="center"/>
        <w:rPr>
          <w:b/>
          <w:szCs w:val="24"/>
        </w:rPr>
      </w:pPr>
      <w:r>
        <w:rPr>
          <w:b/>
          <w:szCs w:val="24"/>
        </w:rPr>
        <w:t>NGHỊ QUYẾT</w:t>
      </w:r>
    </w:p>
    <w:p w14:paraId="3D424C8A" w14:textId="58B76620" w:rsidR="00780399" w:rsidRPr="00CF3D12" w:rsidRDefault="004C5E56" w:rsidP="00E8162E">
      <w:pPr>
        <w:spacing w:line="312" w:lineRule="auto"/>
        <w:jc w:val="center"/>
        <w:rPr>
          <w:rFonts w:cs="Times New Roman"/>
          <w:sz w:val="26"/>
          <w:szCs w:val="26"/>
        </w:rPr>
      </w:pPr>
      <w:r w:rsidRPr="00CF3D12">
        <w:rPr>
          <w:rFonts w:cs="Times New Roman"/>
          <w:sz w:val="26"/>
          <w:szCs w:val="26"/>
        </w:rPr>
        <w:t xml:space="preserve"> </w:t>
      </w:r>
      <w:r w:rsidR="00780399" w:rsidRPr="00CF3D12">
        <w:rPr>
          <w:rFonts w:cs="Times New Roman"/>
          <w:sz w:val="26"/>
          <w:szCs w:val="26"/>
        </w:rPr>
        <w:t>(</w:t>
      </w:r>
      <w:r w:rsidR="00780399" w:rsidRPr="00CF3D12">
        <w:rPr>
          <w:rFonts w:cs="Times New Roman"/>
          <w:i/>
          <w:sz w:val="26"/>
          <w:szCs w:val="26"/>
        </w:rPr>
        <w:t xml:space="preserve">V/v: </w:t>
      </w:r>
      <w:proofErr w:type="spellStart"/>
      <w:r w:rsidR="00456A11" w:rsidRPr="00CF3D12">
        <w:rPr>
          <w:rFonts w:cs="Times New Roman"/>
          <w:i/>
          <w:sz w:val="26"/>
          <w:szCs w:val="26"/>
        </w:rPr>
        <w:t>Đại</w:t>
      </w:r>
      <w:proofErr w:type="spellEnd"/>
      <w:r w:rsidR="00456A11" w:rsidRPr="00CF3D12">
        <w:rPr>
          <w:rFonts w:cs="Times New Roman"/>
          <w:i/>
          <w:sz w:val="26"/>
          <w:szCs w:val="26"/>
        </w:rPr>
        <w:t xml:space="preserve"> </w:t>
      </w:r>
      <w:proofErr w:type="spellStart"/>
      <w:r w:rsidR="00456A11" w:rsidRPr="00CF3D12">
        <w:rPr>
          <w:rFonts w:cs="Times New Roman"/>
          <w:i/>
          <w:sz w:val="26"/>
          <w:szCs w:val="26"/>
        </w:rPr>
        <w:t>hội</w:t>
      </w:r>
      <w:proofErr w:type="spellEnd"/>
      <w:r w:rsidR="00456A11" w:rsidRPr="00CF3D12">
        <w:rPr>
          <w:rFonts w:cs="Times New Roman"/>
          <w:i/>
          <w:sz w:val="26"/>
          <w:szCs w:val="26"/>
        </w:rPr>
        <w:t xml:space="preserve"> </w:t>
      </w:r>
      <w:proofErr w:type="spellStart"/>
      <w:r w:rsidR="00456A11" w:rsidRPr="00CF3D12">
        <w:rPr>
          <w:rFonts w:cs="Times New Roman"/>
          <w:i/>
          <w:sz w:val="26"/>
          <w:szCs w:val="26"/>
        </w:rPr>
        <w:t>đồng</w:t>
      </w:r>
      <w:proofErr w:type="spellEnd"/>
      <w:r w:rsidR="00456A11" w:rsidRPr="00CF3D12">
        <w:rPr>
          <w:rFonts w:cs="Times New Roman"/>
          <w:i/>
          <w:sz w:val="26"/>
          <w:szCs w:val="26"/>
        </w:rPr>
        <w:t xml:space="preserve"> </w:t>
      </w:r>
      <w:proofErr w:type="spellStart"/>
      <w:r w:rsidR="00456A11" w:rsidRPr="00CF3D12">
        <w:rPr>
          <w:rFonts w:cs="Times New Roman"/>
          <w:i/>
          <w:sz w:val="26"/>
          <w:szCs w:val="26"/>
        </w:rPr>
        <w:t>cổ</w:t>
      </w:r>
      <w:proofErr w:type="spellEnd"/>
      <w:r w:rsidR="00456A11" w:rsidRPr="00CF3D12">
        <w:rPr>
          <w:rFonts w:cs="Times New Roman"/>
          <w:i/>
          <w:sz w:val="26"/>
          <w:szCs w:val="26"/>
        </w:rPr>
        <w:t xml:space="preserve"> </w:t>
      </w:r>
      <w:proofErr w:type="spellStart"/>
      <w:r w:rsidR="00456A11" w:rsidRPr="00CF3D12">
        <w:rPr>
          <w:rFonts w:cs="Times New Roman"/>
          <w:i/>
          <w:sz w:val="26"/>
          <w:szCs w:val="26"/>
        </w:rPr>
        <w:t>đông</w:t>
      </w:r>
      <w:proofErr w:type="spellEnd"/>
      <w:r w:rsidR="00A7191D">
        <w:rPr>
          <w:rFonts w:cs="Times New Roman"/>
          <w:i/>
          <w:sz w:val="26"/>
          <w:szCs w:val="26"/>
        </w:rPr>
        <w:t xml:space="preserve">, </w:t>
      </w:r>
      <w:proofErr w:type="spellStart"/>
      <w:r w:rsidR="00A7191D">
        <w:rPr>
          <w:rFonts w:cs="Times New Roman"/>
          <w:i/>
          <w:sz w:val="26"/>
          <w:szCs w:val="26"/>
        </w:rPr>
        <w:t>phiên</w:t>
      </w:r>
      <w:proofErr w:type="spellEnd"/>
      <w:r w:rsidR="00A7191D">
        <w:rPr>
          <w:rFonts w:cs="Times New Roman"/>
          <w:i/>
          <w:sz w:val="26"/>
          <w:szCs w:val="26"/>
        </w:rPr>
        <w:t xml:space="preserve"> </w:t>
      </w:r>
      <w:proofErr w:type="spellStart"/>
      <w:r w:rsidR="00A7191D">
        <w:rPr>
          <w:rFonts w:cs="Times New Roman"/>
          <w:i/>
          <w:sz w:val="26"/>
          <w:szCs w:val="26"/>
        </w:rPr>
        <w:t>họp</w:t>
      </w:r>
      <w:proofErr w:type="spellEnd"/>
      <w:r w:rsidR="00A7191D">
        <w:rPr>
          <w:rFonts w:cs="Times New Roman"/>
          <w:i/>
          <w:sz w:val="26"/>
          <w:szCs w:val="26"/>
        </w:rPr>
        <w:t xml:space="preserve"> </w:t>
      </w:r>
      <w:proofErr w:type="spellStart"/>
      <w:r w:rsidR="00456A11" w:rsidRPr="00CF3D12">
        <w:rPr>
          <w:rFonts w:cs="Times New Roman"/>
          <w:i/>
          <w:sz w:val="26"/>
          <w:szCs w:val="26"/>
        </w:rPr>
        <w:t>thường</w:t>
      </w:r>
      <w:proofErr w:type="spellEnd"/>
      <w:r w:rsidR="00456A11" w:rsidRPr="00CF3D12">
        <w:rPr>
          <w:rFonts w:cs="Times New Roman"/>
          <w:i/>
          <w:sz w:val="26"/>
          <w:szCs w:val="26"/>
        </w:rPr>
        <w:t xml:space="preserve"> </w:t>
      </w:r>
      <w:proofErr w:type="spellStart"/>
      <w:r w:rsidR="00456A11" w:rsidRPr="00CF3D12">
        <w:rPr>
          <w:rFonts w:cs="Times New Roman"/>
          <w:i/>
          <w:sz w:val="26"/>
          <w:szCs w:val="26"/>
        </w:rPr>
        <w:t>niên</w:t>
      </w:r>
      <w:proofErr w:type="spellEnd"/>
      <w:r w:rsidR="00456A11" w:rsidRPr="00CF3D12">
        <w:rPr>
          <w:rFonts w:cs="Times New Roman"/>
          <w:i/>
          <w:sz w:val="26"/>
          <w:szCs w:val="26"/>
        </w:rPr>
        <w:t xml:space="preserve"> </w:t>
      </w:r>
      <w:proofErr w:type="spellStart"/>
      <w:r w:rsidR="00456A11" w:rsidRPr="00CF3D12">
        <w:rPr>
          <w:rFonts w:cs="Times New Roman"/>
          <w:i/>
          <w:sz w:val="26"/>
          <w:szCs w:val="26"/>
        </w:rPr>
        <w:t>năm</w:t>
      </w:r>
      <w:proofErr w:type="spellEnd"/>
      <w:r w:rsidR="00456A11" w:rsidRPr="00CF3D12">
        <w:rPr>
          <w:rFonts w:cs="Times New Roman"/>
          <w:i/>
          <w:sz w:val="26"/>
          <w:szCs w:val="26"/>
        </w:rPr>
        <w:t xml:space="preserve"> </w:t>
      </w:r>
      <w:r w:rsidR="008F60DF" w:rsidRPr="00CF3D12">
        <w:rPr>
          <w:rFonts w:cs="Times New Roman"/>
          <w:i/>
          <w:sz w:val="26"/>
          <w:szCs w:val="26"/>
        </w:rPr>
        <w:t>2</w:t>
      </w:r>
      <w:r w:rsidR="00EE4639">
        <w:rPr>
          <w:rFonts w:cs="Times New Roman"/>
          <w:i/>
          <w:sz w:val="26"/>
          <w:szCs w:val="26"/>
        </w:rPr>
        <w:t>02</w:t>
      </w:r>
      <w:r w:rsidR="00E36D2A">
        <w:rPr>
          <w:rFonts w:cs="Times New Roman"/>
          <w:i/>
          <w:sz w:val="26"/>
          <w:szCs w:val="26"/>
        </w:rPr>
        <w:t>3</w:t>
      </w:r>
      <w:r w:rsidR="00A127C2" w:rsidRPr="00CF3D12">
        <w:rPr>
          <w:rFonts w:cs="Times New Roman"/>
          <w:i/>
          <w:sz w:val="26"/>
          <w:szCs w:val="26"/>
        </w:rPr>
        <w:t>)</w:t>
      </w:r>
    </w:p>
    <w:p w14:paraId="337F3009" w14:textId="0468F938" w:rsidR="00780399" w:rsidRPr="00CF3D12" w:rsidRDefault="00CF3D12" w:rsidP="003A4F9F">
      <w:pPr>
        <w:spacing w:line="360" w:lineRule="auto"/>
        <w:jc w:val="center"/>
        <w:rPr>
          <w:rFonts w:cs="Times New Roman"/>
          <w:b/>
          <w:bCs/>
          <w:sz w:val="26"/>
          <w:szCs w:val="26"/>
        </w:rPr>
      </w:pPr>
      <w:r w:rsidRPr="00CF3D12">
        <w:rPr>
          <w:rFonts w:cs="Times New Roman"/>
          <w:b/>
          <w:bCs/>
          <w:sz w:val="26"/>
          <w:szCs w:val="26"/>
        </w:rPr>
        <w:t>________________</w:t>
      </w:r>
    </w:p>
    <w:p w14:paraId="3162A44F" w14:textId="77777777" w:rsidR="000B5E94" w:rsidRPr="00CF3D12" w:rsidRDefault="00456A11" w:rsidP="00E8162E">
      <w:pPr>
        <w:spacing w:before="120" w:after="120" w:line="312" w:lineRule="auto"/>
        <w:jc w:val="center"/>
        <w:rPr>
          <w:rFonts w:cs="Times New Roman"/>
          <w:b/>
        </w:rPr>
      </w:pPr>
      <w:r w:rsidRPr="00CF3D12">
        <w:rPr>
          <w:rFonts w:cs="Times New Roman"/>
          <w:b/>
        </w:rPr>
        <w:t>ĐẠI HỘI ĐỒNG CỔ ĐÔNG</w:t>
      </w:r>
      <w:r w:rsidR="00463038" w:rsidRPr="00CF3D12">
        <w:rPr>
          <w:rFonts w:cs="Times New Roman"/>
          <w:b/>
        </w:rPr>
        <w:br/>
      </w:r>
      <w:r w:rsidR="000B5E94" w:rsidRPr="00CF3D12">
        <w:rPr>
          <w:rFonts w:cs="Times New Roman"/>
          <w:b/>
        </w:rPr>
        <w:t xml:space="preserve">CÔNG TY CỔ PHẦN </w:t>
      </w:r>
      <w:r w:rsidR="00F75592" w:rsidRPr="00CF3D12">
        <w:rPr>
          <w:rFonts w:cs="Times New Roman"/>
          <w:b/>
        </w:rPr>
        <w:t>TẬP ĐOÀN</w:t>
      </w:r>
      <w:r w:rsidR="000B5E94" w:rsidRPr="00CF3D12">
        <w:rPr>
          <w:rFonts w:cs="Times New Roman"/>
          <w:b/>
        </w:rPr>
        <w:t xml:space="preserve"> </w:t>
      </w:r>
      <w:r w:rsidR="00334680" w:rsidRPr="00CF3D12">
        <w:rPr>
          <w:rFonts w:cs="Times New Roman"/>
          <w:b/>
        </w:rPr>
        <w:t>HI</w:t>
      </w:r>
      <w:r w:rsidR="001707DA" w:rsidRPr="00CF3D12">
        <w:rPr>
          <w:rFonts w:cs="Times New Roman"/>
          <w:b/>
        </w:rPr>
        <w:t>PT</w:t>
      </w:r>
    </w:p>
    <w:p w14:paraId="304638C7" w14:textId="77777777" w:rsidR="000B5E94" w:rsidRPr="00C37F2C" w:rsidRDefault="000B5E94" w:rsidP="00CF3D12">
      <w:pPr>
        <w:spacing w:before="180" w:line="288" w:lineRule="auto"/>
        <w:ind w:firstLine="567"/>
        <w:rPr>
          <w:rFonts w:cs="Times New Roman"/>
          <w:b/>
          <w:bCs/>
          <w:i/>
          <w:sz w:val="26"/>
          <w:szCs w:val="26"/>
        </w:rPr>
      </w:pPr>
      <w:proofErr w:type="spellStart"/>
      <w:r w:rsidRPr="00C37F2C">
        <w:rPr>
          <w:rFonts w:cs="Times New Roman"/>
          <w:b/>
          <w:bCs/>
          <w:i/>
          <w:sz w:val="26"/>
          <w:szCs w:val="26"/>
        </w:rPr>
        <w:t>Căn</w:t>
      </w:r>
      <w:proofErr w:type="spellEnd"/>
      <w:r w:rsidRPr="00C37F2C">
        <w:rPr>
          <w:rFonts w:cs="Times New Roman"/>
          <w:b/>
          <w:bCs/>
          <w:i/>
          <w:sz w:val="26"/>
          <w:szCs w:val="26"/>
        </w:rPr>
        <w:t xml:space="preserve"> </w:t>
      </w:r>
      <w:proofErr w:type="spellStart"/>
      <w:r w:rsidRPr="00C37F2C">
        <w:rPr>
          <w:rFonts w:cs="Times New Roman"/>
          <w:b/>
          <w:bCs/>
          <w:i/>
          <w:sz w:val="26"/>
          <w:szCs w:val="26"/>
        </w:rPr>
        <w:t>cứ</w:t>
      </w:r>
      <w:proofErr w:type="spellEnd"/>
      <w:r w:rsidRPr="00C37F2C">
        <w:rPr>
          <w:rFonts w:cs="Times New Roman"/>
          <w:b/>
          <w:bCs/>
          <w:i/>
          <w:sz w:val="26"/>
          <w:szCs w:val="26"/>
        </w:rPr>
        <w:t>:</w:t>
      </w:r>
    </w:p>
    <w:p w14:paraId="3CC770B7" w14:textId="77777777" w:rsidR="008778B4" w:rsidRPr="008778B4" w:rsidRDefault="008778B4" w:rsidP="008778B4">
      <w:pPr>
        <w:pStyle w:val="ListParagraph"/>
        <w:numPr>
          <w:ilvl w:val="0"/>
          <w:numId w:val="4"/>
        </w:numPr>
        <w:spacing w:after="120" w:line="276" w:lineRule="auto"/>
        <w:ind w:left="0" w:firstLine="567"/>
        <w:jc w:val="both"/>
        <w:rPr>
          <w:sz w:val="26"/>
          <w:szCs w:val="26"/>
        </w:rPr>
      </w:pPr>
      <w:r w:rsidRPr="008778B4">
        <w:rPr>
          <w:i/>
          <w:iCs/>
          <w:sz w:val="26"/>
          <w:szCs w:val="26"/>
          <w:lang w:val="vi-VN"/>
        </w:rPr>
        <w:t>Căn cứ Luật Doanh nghiệp ngày 17 tháng 6 năm 2020;</w:t>
      </w:r>
    </w:p>
    <w:p w14:paraId="2E807CDF" w14:textId="77777777" w:rsidR="008778B4" w:rsidRPr="008778B4" w:rsidRDefault="00456A11" w:rsidP="008778B4">
      <w:pPr>
        <w:pStyle w:val="ListParagraph"/>
        <w:numPr>
          <w:ilvl w:val="0"/>
          <w:numId w:val="4"/>
        </w:numPr>
        <w:spacing w:after="120" w:line="276" w:lineRule="auto"/>
        <w:ind w:left="0" w:firstLine="567"/>
        <w:jc w:val="both"/>
        <w:rPr>
          <w:sz w:val="26"/>
          <w:szCs w:val="26"/>
        </w:rPr>
      </w:pPr>
      <w:proofErr w:type="spellStart"/>
      <w:r w:rsidRPr="008778B4">
        <w:rPr>
          <w:rFonts w:cs="Times New Roman"/>
          <w:i/>
          <w:sz w:val="26"/>
          <w:szCs w:val="26"/>
        </w:rPr>
        <w:t>Điều</w:t>
      </w:r>
      <w:proofErr w:type="spellEnd"/>
      <w:r w:rsidRPr="008778B4">
        <w:rPr>
          <w:rFonts w:cs="Times New Roman"/>
          <w:i/>
          <w:sz w:val="26"/>
          <w:szCs w:val="26"/>
        </w:rPr>
        <w:t xml:space="preserve"> </w:t>
      </w:r>
      <w:proofErr w:type="spellStart"/>
      <w:r w:rsidRPr="008778B4">
        <w:rPr>
          <w:rFonts w:cs="Times New Roman"/>
          <w:i/>
          <w:sz w:val="26"/>
          <w:szCs w:val="26"/>
        </w:rPr>
        <w:t>lệ</w:t>
      </w:r>
      <w:proofErr w:type="spellEnd"/>
      <w:r w:rsidRPr="008778B4">
        <w:rPr>
          <w:rFonts w:cs="Times New Roman"/>
          <w:i/>
          <w:sz w:val="26"/>
          <w:szCs w:val="26"/>
        </w:rPr>
        <w:t xml:space="preserve"> </w:t>
      </w:r>
      <w:proofErr w:type="spellStart"/>
      <w:r w:rsidRPr="008778B4">
        <w:rPr>
          <w:rFonts w:cs="Times New Roman"/>
          <w:i/>
          <w:sz w:val="26"/>
          <w:szCs w:val="26"/>
        </w:rPr>
        <w:t>của</w:t>
      </w:r>
      <w:proofErr w:type="spellEnd"/>
      <w:r w:rsidRPr="008778B4">
        <w:rPr>
          <w:rFonts w:cs="Times New Roman"/>
          <w:i/>
          <w:sz w:val="26"/>
          <w:szCs w:val="26"/>
        </w:rPr>
        <w:t xml:space="preserve"> </w:t>
      </w:r>
      <w:proofErr w:type="spellStart"/>
      <w:r w:rsidRPr="008778B4">
        <w:rPr>
          <w:rFonts w:cs="Times New Roman"/>
          <w:i/>
          <w:sz w:val="26"/>
          <w:szCs w:val="26"/>
        </w:rPr>
        <w:t>Công</w:t>
      </w:r>
      <w:proofErr w:type="spellEnd"/>
      <w:r w:rsidRPr="008778B4">
        <w:rPr>
          <w:rFonts w:cs="Times New Roman"/>
          <w:i/>
          <w:sz w:val="26"/>
          <w:szCs w:val="26"/>
        </w:rPr>
        <w:t xml:space="preserve"> ty </w:t>
      </w:r>
      <w:proofErr w:type="spellStart"/>
      <w:r w:rsidR="003223D3" w:rsidRPr="008778B4">
        <w:rPr>
          <w:rFonts w:cs="Times New Roman"/>
          <w:i/>
          <w:sz w:val="26"/>
          <w:szCs w:val="26"/>
        </w:rPr>
        <w:t>Cổ</w:t>
      </w:r>
      <w:proofErr w:type="spellEnd"/>
      <w:r w:rsidR="003223D3" w:rsidRPr="008778B4">
        <w:rPr>
          <w:rFonts w:cs="Times New Roman"/>
          <w:i/>
          <w:sz w:val="26"/>
          <w:szCs w:val="26"/>
        </w:rPr>
        <w:t xml:space="preserve"> </w:t>
      </w:r>
      <w:proofErr w:type="spellStart"/>
      <w:r w:rsidR="003223D3" w:rsidRPr="008778B4">
        <w:rPr>
          <w:rFonts w:cs="Times New Roman"/>
          <w:i/>
          <w:sz w:val="26"/>
          <w:szCs w:val="26"/>
        </w:rPr>
        <w:t>phần</w:t>
      </w:r>
      <w:proofErr w:type="spellEnd"/>
      <w:r w:rsidR="003223D3" w:rsidRPr="008778B4">
        <w:rPr>
          <w:rFonts w:cs="Times New Roman"/>
          <w:i/>
          <w:sz w:val="26"/>
          <w:szCs w:val="26"/>
        </w:rPr>
        <w:t xml:space="preserve"> </w:t>
      </w:r>
      <w:proofErr w:type="spellStart"/>
      <w:r w:rsidR="003223D3" w:rsidRPr="008778B4">
        <w:rPr>
          <w:rFonts w:cs="Times New Roman"/>
          <w:i/>
          <w:sz w:val="26"/>
          <w:szCs w:val="26"/>
        </w:rPr>
        <w:t>Tập</w:t>
      </w:r>
      <w:proofErr w:type="spellEnd"/>
      <w:r w:rsidR="003223D3" w:rsidRPr="008778B4">
        <w:rPr>
          <w:rFonts w:cs="Times New Roman"/>
          <w:i/>
          <w:sz w:val="26"/>
          <w:szCs w:val="26"/>
        </w:rPr>
        <w:t xml:space="preserve"> </w:t>
      </w:r>
      <w:proofErr w:type="spellStart"/>
      <w:r w:rsidR="003223D3" w:rsidRPr="008778B4">
        <w:rPr>
          <w:rFonts w:cs="Times New Roman"/>
          <w:i/>
          <w:sz w:val="26"/>
          <w:szCs w:val="26"/>
        </w:rPr>
        <w:t>đoàn</w:t>
      </w:r>
      <w:proofErr w:type="spellEnd"/>
      <w:r w:rsidR="003223D3" w:rsidRPr="008778B4">
        <w:rPr>
          <w:rFonts w:cs="Times New Roman"/>
          <w:i/>
          <w:sz w:val="26"/>
          <w:szCs w:val="26"/>
        </w:rPr>
        <w:t xml:space="preserve"> HIPT</w:t>
      </w:r>
      <w:r w:rsidR="005E1CEF" w:rsidRPr="008778B4">
        <w:rPr>
          <w:rFonts w:cs="Times New Roman"/>
          <w:i/>
          <w:sz w:val="26"/>
          <w:szCs w:val="26"/>
        </w:rPr>
        <w:t xml:space="preserve"> (</w:t>
      </w:r>
      <w:proofErr w:type="spellStart"/>
      <w:r w:rsidR="005E1CEF" w:rsidRPr="008778B4">
        <w:rPr>
          <w:rFonts w:cs="Times New Roman"/>
          <w:i/>
          <w:sz w:val="26"/>
          <w:szCs w:val="26"/>
        </w:rPr>
        <w:t>Công</w:t>
      </w:r>
      <w:proofErr w:type="spellEnd"/>
      <w:r w:rsidR="005E1CEF" w:rsidRPr="008778B4">
        <w:rPr>
          <w:rFonts w:cs="Times New Roman"/>
          <w:i/>
          <w:sz w:val="26"/>
          <w:szCs w:val="26"/>
        </w:rPr>
        <w:t xml:space="preserve"> ty)</w:t>
      </w:r>
      <w:r w:rsidR="003223D3" w:rsidRPr="008778B4">
        <w:rPr>
          <w:rFonts w:cs="Times New Roman"/>
          <w:i/>
          <w:sz w:val="26"/>
          <w:szCs w:val="26"/>
        </w:rPr>
        <w:t>;</w:t>
      </w:r>
    </w:p>
    <w:p w14:paraId="1D093277" w14:textId="2995C9AD" w:rsidR="00417D17" w:rsidRPr="008778B4" w:rsidRDefault="00417D17" w:rsidP="008778B4">
      <w:pPr>
        <w:pStyle w:val="ListParagraph"/>
        <w:numPr>
          <w:ilvl w:val="0"/>
          <w:numId w:val="4"/>
        </w:numPr>
        <w:spacing w:after="120" w:line="276" w:lineRule="auto"/>
        <w:ind w:left="0" w:firstLine="567"/>
        <w:jc w:val="both"/>
        <w:rPr>
          <w:sz w:val="26"/>
          <w:szCs w:val="26"/>
        </w:rPr>
      </w:pPr>
      <w:proofErr w:type="spellStart"/>
      <w:r w:rsidRPr="008778B4">
        <w:rPr>
          <w:rFonts w:cs="Times New Roman"/>
          <w:i/>
          <w:sz w:val="26"/>
          <w:szCs w:val="26"/>
        </w:rPr>
        <w:t>Biên</w:t>
      </w:r>
      <w:proofErr w:type="spellEnd"/>
      <w:r w:rsidRPr="008778B4">
        <w:rPr>
          <w:rFonts w:cs="Times New Roman"/>
          <w:i/>
          <w:sz w:val="26"/>
          <w:szCs w:val="26"/>
        </w:rPr>
        <w:t xml:space="preserve"> </w:t>
      </w:r>
      <w:proofErr w:type="spellStart"/>
      <w:r w:rsidRPr="008778B4">
        <w:rPr>
          <w:rFonts w:cs="Times New Roman"/>
          <w:i/>
          <w:sz w:val="26"/>
          <w:szCs w:val="26"/>
        </w:rPr>
        <w:t>bản</w:t>
      </w:r>
      <w:proofErr w:type="spellEnd"/>
      <w:r w:rsidRPr="008778B4">
        <w:rPr>
          <w:rFonts w:cs="Times New Roman"/>
          <w:i/>
          <w:sz w:val="26"/>
          <w:szCs w:val="26"/>
        </w:rPr>
        <w:t xml:space="preserve"> </w:t>
      </w:r>
      <w:proofErr w:type="spellStart"/>
      <w:r w:rsidRPr="008778B4">
        <w:rPr>
          <w:rFonts w:cs="Times New Roman"/>
          <w:i/>
          <w:sz w:val="26"/>
          <w:szCs w:val="26"/>
        </w:rPr>
        <w:t>họp</w:t>
      </w:r>
      <w:proofErr w:type="spellEnd"/>
      <w:r w:rsidRPr="008778B4">
        <w:rPr>
          <w:rFonts w:cs="Times New Roman"/>
          <w:i/>
          <w:sz w:val="26"/>
          <w:szCs w:val="26"/>
        </w:rPr>
        <w:t xml:space="preserve"> </w:t>
      </w:r>
      <w:proofErr w:type="spellStart"/>
      <w:r w:rsidR="003223D3" w:rsidRPr="008778B4">
        <w:rPr>
          <w:rFonts w:cs="Times New Roman"/>
          <w:i/>
          <w:sz w:val="26"/>
          <w:szCs w:val="26"/>
        </w:rPr>
        <w:t>Đại</w:t>
      </w:r>
      <w:proofErr w:type="spellEnd"/>
      <w:r w:rsidR="003223D3" w:rsidRPr="008778B4">
        <w:rPr>
          <w:rFonts w:cs="Times New Roman"/>
          <w:i/>
          <w:sz w:val="26"/>
          <w:szCs w:val="26"/>
        </w:rPr>
        <w:t xml:space="preserve"> </w:t>
      </w:r>
      <w:proofErr w:type="spellStart"/>
      <w:r w:rsidR="003223D3" w:rsidRPr="008778B4">
        <w:rPr>
          <w:rFonts w:cs="Times New Roman"/>
          <w:i/>
          <w:sz w:val="26"/>
          <w:szCs w:val="26"/>
        </w:rPr>
        <w:t>hội</w:t>
      </w:r>
      <w:proofErr w:type="spellEnd"/>
      <w:r w:rsidR="003223D3" w:rsidRPr="008778B4">
        <w:rPr>
          <w:rFonts w:cs="Times New Roman"/>
          <w:i/>
          <w:sz w:val="26"/>
          <w:szCs w:val="26"/>
        </w:rPr>
        <w:t xml:space="preserve"> </w:t>
      </w:r>
      <w:proofErr w:type="spellStart"/>
      <w:r w:rsidR="003223D3" w:rsidRPr="008778B4">
        <w:rPr>
          <w:rFonts w:cs="Times New Roman"/>
          <w:i/>
          <w:sz w:val="26"/>
          <w:szCs w:val="26"/>
        </w:rPr>
        <w:t>đồng</w:t>
      </w:r>
      <w:proofErr w:type="spellEnd"/>
      <w:r w:rsidR="003223D3" w:rsidRPr="008778B4">
        <w:rPr>
          <w:rFonts w:cs="Times New Roman"/>
          <w:i/>
          <w:sz w:val="26"/>
          <w:szCs w:val="26"/>
        </w:rPr>
        <w:t xml:space="preserve"> </w:t>
      </w:r>
      <w:proofErr w:type="spellStart"/>
      <w:r w:rsidR="003223D3" w:rsidRPr="008778B4">
        <w:rPr>
          <w:rFonts w:cs="Times New Roman"/>
          <w:i/>
          <w:sz w:val="26"/>
          <w:szCs w:val="26"/>
        </w:rPr>
        <w:t>cổ</w:t>
      </w:r>
      <w:proofErr w:type="spellEnd"/>
      <w:r w:rsidR="003223D3" w:rsidRPr="008778B4">
        <w:rPr>
          <w:rFonts w:cs="Times New Roman"/>
          <w:i/>
          <w:sz w:val="26"/>
          <w:szCs w:val="26"/>
        </w:rPr>
        <w:t xml:space="preserve"> </w:t>
      </w:r>
      <w:proofErr w:type="spellStart"/>
      <w:r w:rsidR="003223D3" w:rsidRPr="008778B4">
        <w:rPr>
          <w:rFonts w:cs="Times New Roman"/>
          <w:i/>
          <w:sz w:val="26"/>
          <w:szCs w:val="26"/>
        </w:rPr>
        <w:t>đông</w:t>
      </w:r>
      <w:proofErr w:type="spellEnd"/>
      <w:r w:rsidR="003223D3" w:rsidRPr="008778B4">
        <w:rPr>
          <w:rFonts w:cs="Times New Roman"/>
          <w:i/>
          <w:sz w:val="26"/>
          <w:szCs w:val="26"/>
        </w:rPr>
        <w:t xml:space="preserve"> </w:t>
      </w:r>
      <w:proofErr w:type="spellStart"/>
      <w:r w:rsidR="003223D3" w:rsidRPr="008778B4">
        <w:rPr>
          <w:rFonts w:cs="Times New Roman"/>
          <w:i/>
          <w:sz w:val="26"/>
          <w:szCs w:val="26"/>
        </w:rPr>
        <w:t>thường</w:t>
      </w:r>
      <w:proofErr w:type="spellEnd"/>
      <w:r w:rsidR="003223D3" w:rsidRPr="008778B4">
        <w:rPr>
          <w:rFonts w:cs="Times New Roman"/>
          <w:i/>
          <w:sz w:val="26"/>
          <w:szCs w:val="26"/>
        </w:rPr>
        <w:t xml:space="preserve"> </w:t>
      </w:r>
      <w:proofErr w:type="spellStart"/>
      <w:r w:rsidR="003223D3" w:rsidRPr="008778B4">
        <w:rPr>
          <w:rFonts w:cs="Times New Roman"/>
          <w:i/>
          <w:sz w:val="26"/>
          <w:szCs w:val="26"/>
        </w:rPr>
        <w:t>niên</w:t>
      </w:r>
      <w:proofErr w:type="spellEnd"/>
      <w:r w:rsidR="003223D3" w:rsidRPr="008778B4">
        <w:rPr>
          <w:rFonts w:cs="Times New Roman"/>
          <w:i/>
          <w:sz w:val="26"/>
          <w:szCs w:val="26"/>
        </w:rPr>
        <w:t xml:space="preserve"> </w:t>
      </w:r>
      <w:proofErr w:type="spellStart"/>
      <w:r w:rsidR="003223D3" w:rsidRPr="008778B4">
        <w:rPr>
          <w:rFonts w:cs="Times New Roman"/>
          <w:i/>
          <w:sz w:val="26"/>
          <w:szCs w:val="26"/>
        </w:rPr>
        <w:t>năm</w:t>
      </w:r>
      <w:proofErr w:type="spellEnd"/>
      <w:r w:rsidR="003223D3" w:rsidRPr="008778B4">
        <w:rPr>
          <w:rFonts w:cs="Times New Roman"/>
          <w:i/>
          <w:sz w:val="26"/>
          <w:szCs w:val="26"/>
        </w:rPr>
        <w:t xml:space="preserve"> 20</w:t>
      </w:r>
      <w:r w:rsidR="000032FE" w:rsidRPr="008778B4">
        <w:rPr>
          <w:rFonts w:cs="Times New Roman"/>
          <w:i/>
          <w:sz w:val="26"/>
          <w:szCs w:val="26"/>
        </w:rPr>
        <w:t>2</w:t>
      </w:r>
      <w:r w:rsidR="00AE67A9">
        <w:rPr>
          <w:rFonts w:cs="Times New Roman"/>
          <w:i/>
          <w:sz w:val="26"/>
          <w:szCs w:val="26"/>
        </w:rPr>
        <w:t>2</w:t>
      </w:r>
      <w:r w:rsidR="003223D3" w:rsidRPr="008778B4">
        <w:rPr>
          <w:rFonts w:cs="Times New Roman"/>
          <w:i/>
          <w:sz w:val="26"/>
          <w:szCs w:val="26"/>
        </w:rPr>
        <w:t xml:space="preserve"> </w:t>
      </w:r>
      <w:proofErr w:type="spellStart"/>
      <w:r w:rsidR="003223D3" w:rsidRPr="008778B4">
        <w:rPr>
          <w:rFonts w:cs="Times New Roman"/>
          <w:i/>
          <w:sz w:val="26"/>
          <w:szCs w:val="26"/>
        </w:rPr>
        <w:t>Công</w:t>
      </w:r>
      <w:proofErr w:type="spellEnd"/>
      <w:r w:rsidR="003223D3" w:rsidRPr="008778B4">
        <w:rPr>
          <w:rFonts w:cs="Times New Roman"/>
          <w:i/>
          <w:sz w:val="26"/>
          <w:szCs w:val="26"/>
        </w:rPr>
        <w:t xml:space="preserve"> ty </w:t>
      </w:r>
      <w:proofErr w:type="spellStart"/>
      <w:r w:rsidR="003223D3" w:rsidRPr="008778B4">
        <w:rPr>
          <w:rFonts w:cs="Times New Roman"/>
          <w:i/>
          <w:sz w:val="26"/>
          <w:szCs w:val="26"/>
        </w:rPr>
        <w:t>Cổ</w:t>
      </w:r>
      <w:proofErr w:type="spellEnd"/>
      <w:r w:rsidR="003223D3" w:rsidRPr="008778B4">
        <w:rPr>
          <w:rFonts w:cs="Times New Roman"/>
          <w:i/>
          <w:sz w:val="26"/>
          <w:szCs w:val="26"/>
        </w:rPr>
        <w:t xml:space="preserve"> </w:t>
      </w:r>
      <w:proofErr w:type="spellStart"/>
      <w:r w:rsidR="003223D3" w:rsidRPr="008778B4">
        <w:rPr>
          <w:rFonts w:cs="Times New Roman"/>
          <w:i/>
          <w:sz w:val="26"/>
          <w:szCs w:val="26"/>
        </w:rPr>
        <w:t>phần</w:t>
      </w:r>
      <w:proofErr w:type="spellEnd"/>
      <w:r w:rsidR="003223D3" w:rsidRPr="008778B4">
        <w:rPr>
          <w:rFonts w:cs="Times New Roman"/>
          <w:i/>
          <w:sz w:val="26"/>
          <w:szCs w:val="26"/>
        </w:rPr>
        <w:t xml:space="preserve"> </w:t>
      </w:r>
      <w:proofErr w:type="spellStart"/>
      <w:r w:rsidR="003223D3" w:rsidRPr="008778B4">
        <w:rPr>
          <w:rFonts w:cs="Times New Roman"/>
          <w:i/>
          <w:sz w:val="26"/>
          <w:szCs w:val="26"/>
        </w:rPr>
        <w:t>Tập</w:t>
      </w:r>
      <w:proofErr w:type="spellEnd"/>
      <w:r w:rsidR="003223D3" w:rsidRPr="008778B4">
        <w:rPr>
          <w:rFonts w:cs="Times New Roman"/>
          <w:i/>
          <w:sz w:val="26"/>
          <w:szCs w:val="26"/>
        </w:rPr>
        <w:t xml:space="preserve"> </w:t>
      </w:r>
      <w:proofErr w:type="spellStart"/>
      <w:r w:rsidR="003223D3" w:rsidRPr="008778B4">
        <w:rPr>
          <w:rFonts w:cs="Times New Roman"/>
          <w:i/>
          <w:sz w:val="26"/>
          <w:szCs w:val="26"/>
        </w:rPr>
        <w:t>đoàn</w:t>
      </w:r>
      <w:proofErr w:type="spellEnd"/>
      <w:r w:rsidR="003223D3" w:rsidRPr="008778B4">
        <w:rPr>
          <w:rFonts w:cs="Times New Roman"/>
          <w:i/>
          <w:sz w:val="26"/>
          <w:szCs w:val="26"/>
        </w:rPr>
        <w:t xml:space="preserve"> HIPT </w:t>
      </w:r>
      <w:proofErr w:type="spellStart"/>
      <w:r w:rsidR="003223D3" w:rsidRPr="008778B4">
        <w:rPr>
          <w:rFonts w:cs="Times New Roman"/>
          <w:i/>
          <w:sz w:val="26"/>
          <w:szCs w:val="26"/>
        </w:rPr>
        <w:t>ngày</w:t>
      </w:r>
      <w:proofErr w:type="spellEnd"/>
      <w:r w:rsidR="00D32D1B" w:rsidRPr="008778B4">
        <w:rPr>
          <w:rFonts w:cs="Times New Roman"/>
          <w:i/>
          <w:sz w:val="26"/>
          <w:szCs w:val="26"/>
        </w:rPr>
        <w:t xml:space="preserve"> </w:t>
      </w:r>
      <w:r w:rsidR="00E36D2A">
        <w:rPr>
          <w:rFonts w:cs="Times New Roman"/>
          <w:i/>
          <w:sz w:val="26"/>
          <w:szCs w:val="26"/>
        </w:rPr>
        <w:t>28</w:t>
      </w:r>
      <w:r w:rsidR="005E1CEF" w:rsidRPr="008778B4">
        <w:rPr>
          <w:rFonts w:cs="Times New Roman"/>
          <w:i/>
          <w:sz w:val="26"/>
          <w:szCs w:val="26"/>
        </w:rPr>
        <w:t xml:space="preserve"> </w:t>
      </w:r>
      <w:proofErr w:type="spellStart"/>
      <w:r w:rsidR="005E1CEF" w:rsidRPr="008778B4">
        <w:rPr>
          <w:rFonts w:cs="Times New Roman"/>
          <w:i/>
          <w:sz w:val="26"/>
          <w:szCs w:val="26"/>
        </w:rPr>
        <w:t>tháng</w:t>
      </w:r>
      <w:proofErr w:type="spellEnd"/>
      <w:r w:rsidR="005E1CEF" w:rsidRPr="008778B4">
        <w:rPr>
          <w:rFonts w:cs="Times New Roman"/>
          <w:i/>
          <w:sz w:val="26"/>
          <w:szCs w:val="26"/>
        </w:rPr>
        <w:t xml:space="preserve"> </w:t>
      </w:r>
      <w:r w:rsidR="00E36D2A">
        <w:rPr>
          <w:rFonts w:cs="Times New Roman"/>
          <w:i/>
          <w:sz w:val="26"/>
          <w:szCs w:val="26"/>
        </w:rPr>
        <w:t>06</w:t>
      </w:r>
      <w:r w:rsidR="007972CF" w:rsidRPr="008778B4">
        <w:rPr>
          <w:rFonts w:cs="Times New Roman"/>
          <w:i/>
          <w:sz w:val="26"/>
          <w:szCs w:val="26"/>
        </w:rPr>
        <w:t xml:space="preserve"> </w:t>
      </w:r>
      <w:proofErr w:type="spellStart"/>
      <w:r w:rsidR="007972CF" w:rsidRPr="008778B4">
        <w:rPr>
          <w:rFonts w:cs="Times New Roman"/>
          <w:i/>
          <w:sz w:val="26"/>
          <w:szCs w:val="26"/>
        </w:rPr>
        <w:t>năm</w:t>
      </w:r>
      <w:proofErr w:type="spellEnd"/>
      <w:r w:rsidR="007972CF" w:rsidRPr="008778B4">
        <w:rPr>
          <w:rFonts w:cs="Times New Roman"/>
          <w:i/>
          <w:sz w:val="26"/>
          <w:szCs w:val="26"/>
        </w:rPr>
        <w:t xml:space="preserve"> 20</w:t>
      </w:r>
      <w:r w:rsidR="0038636E" w:rsidRPr="008778B4">
        <w:rPr>
          <w:rFonts w:cs="Times New Roman"/>
          <w:i/>
          <w:sz w:val="26"/>
          <w:szCs w:val="26"/>
        </w:rPr>
        <w:t>2</w:t>
      </w:r>
      <w:r w:rsidR="00E36D2A">
        <w:rPr>
          <w:rFonts w:cs="Times New Roman"/>
          <w:i/>
          <w:sz w:val="26"/>
          <w:szCs w:val="26"/>
        </w:rPr>
        <w:t>3.</w:t>
      </w:r>
    </w:p>
    <w:p w14:paraId="04E1B46F" w14:textId="77777777" w:rsidR="000B5E94" w:rsidRPr="00CF3D12" w:rsidRDefault="000B5E94">
      <w:pPr>
        <w:jc w:val="both"/>
        <w:rPr>
          <w:rFonts w:cs="Times New Roman"/>
          <w:sz w:val="26"/>
          <w:szCs w:val="26"/>
        </w:rPr>
      </w:pPr>
    </w:p>
    <w:p w14:paraId="61D3B873" w14:textId="54E4D720" w:rsidR="000B5E94" w:rsidRPr="00674D1D" w:rsidRDefault="00653B60">
      <w:pPr>
        <w:jc w:val="center"/>
        <w:rPr>
          <w:rFonts w:cs="Times New Roman"/>
          <w:b/>
        </w:rPr>
      </w:pPr>
      <w:r w:rsidRPr="00674D1D">
        <w:rPr>
          <w:rFonts w:cs="Times New Roman"/>
          <w:b/>
        </w:rPr>
        <w:t>QUYẾT NGHỊ</w:t>
      </w:r>
    </w:p>
    <w:p w14:paraId="1258017A" w14:textId="77777777" w:rsidR="000C766D" w:rsidRPr="00CF3D12" w:rsidRDefault="000C766D">
      <w:pPr>
        <w:jc w:val="center"/>
        <w:rPr>
          <w:rFonts w:cs="Times New Roman"/>
          <w:b/>
          <w:sz w:val="26"/>
          <w:szCs w:val="26"/>
        </w:rPr>
      </w:pPr>
    </w:p>
    <w:p w14:paraId="553D55CC" w14:textId="55CADFA5" w:rsidR="00CF55F3" w:rsidRPr="00674D1D" w:rsidRDefault="003223D3" w:rsidP="00821A8F">
      <w:pPr>
        <w:numPr>
          <w:ilvl w:val="0"/>
          <w:numId w:val="6"/>
        </w:numPr>
        <w:spacing w:after="120" w:line="276" w:lineRule="auto"/>
        <w:ind w:left="0" w:firstLine="567"/>
        <w:jc w:val="both"/>
        <w:rPr>
          <w:rFonts w:cs="Times New Roman"/>
          <w:b/>
          <w:sz w:val="26"/>
          <w:szCs w:val="26"/>
        </w:rPr>
      </w:pPr>
      <w:r w:rsidRPr="00674D1D">
        <w:rPr>
          <w:rFonts w:cs="Times New Roman"/>
          <w:b/>
          <w:sz w:val="26"/>
          <w:szCs w:val="26"/>
        </w:rPr>
        <w:t xml:space="preserve">Thông qua </w:t>
      </w:r>
      <w:proofErr w:type="spellStart"/>
      <w:r w:rsidR="00CF55F3" w:rsidRPr="00674D1D">
        <w:rPr>
          <w:rFonts w:cs="Times New Roman"/>
          <w:b/>
          <w:sz w:val="26"/>
          <w:szCs w:val="26"/>
        </w:rPr>
        <w:t>b</w:t>
      </w:r>
      <w:r w:rsidR="00222834" w:rsidRPr="00674D1D">
        <w:rPr>
          <w:rFonts w:cs="Times New Roman"/>
          <w:b/>
          <w:sz w:val="26"/>
          <w:szCs w:val="26"/>
        </w:rPr>
        <w:t>áo</w:t>
      </w:r>
      <w:proofErr w:type="spellEnd"/>
      <w:r w:rsidR="00222834" w:rsidRPr="00674D1D">
        <w:rPr>
          <w:rFonts w:cs="Times New Roman"/>
          <w:b/>
          <w:sz w:val="26"/>
          <w:szCs w:val="26"/>
        </w:rPr>
        <w:t xml:space="preserve"> </w:t>
      </w:r>
      <w:proofErr w:type="spellStart"/>
      <w:r w:rsidR="00222834" w:rsidRPr="00674D1D">
        <w:rPr>
          <w:rFonts w:cs="Times New Roman"/>
          <w:b/>
          <w:sz w:val="26"/>
          <w:szCs w:val="26"/>
        </w:rPr>
        <w:t>cáo</w:t>
      </w:r>
      <w:proofErr w:type="spellEnd"/>
      <w:r w:rsidR="00222834" w:rsidRPr="00674D1D">
        <w:rPr>
          <w:rFonts w:cs="Times New Roman"/>
          <w:b/>
          <w:sz w:val="26"/>
          <w:szCs w:val="26"/>
        </w:rPr>
        <w:t xml:space="preserve"> </w:t>
      </w:r>
      <w:proofErr w:type="spellStart"/>
      <w:r w:rsidR="00222834" w:rsidRPr="00674D1D">
        <w:rPr>
          <w:rFonts w:cs="Times New Roman"/>
          <w:b/>
          <w:sz w:val="26"/>
          <w:szCs w:val="26"/>
        </w:rPr>
        <w:t>tài</w:t>
      </w:r>
      <w:proofErr w:type="spellEnd"/>
      <w:r w:rsidR="00222834" w:rsidRPr="00674D1D">
        <w:rPr>
          <w:rFonts w:cs="Times New Roman"/>
          <w:b/>
          <w:sz w:val="26"/>
          <w:szCs w:val="26"/>
        </w:rPr>
        <w:t xml:space="preserve"> </w:t>
      </w:r>
      <w:proofErr w:type="spellStart"/>
      <w:r w:rsidR="00222834" w:rsidRPr="00674D1D">
        <w:rPr>
          <w:rFonts w:cs="Times New Roman"/>
          <w:b/>
          <w:sz w:val="26"/>
          <w:szCs w:val="26"/>
        </w:rPr>
        <w:t>chính</w:t>
      </w:r>
      <w:proofErr w:type="spellEnd"/>
      <w:r w:rsidR="00222834" w:rsidRPr="00674D1D">
        <w:rPr>
          <w:rFonts w:cs="Times New Roman"/>
          <w:b/>
          <w:sz w:val="26"/>
          <w:szCs w:val="26"/>
        </w:rPr>
        <w:t xml:space="preserve"> </w:t>
      </w:r>
      <w:proofErr w:type="spellStart"/>
      <w:r w:rsidR="00222834" w:rsidRPr="00674D1D">
        <w:rPr>
          <w:rFonts w:cs="Times New Roman"/>
          <w:b/>
          <w:sz w:val="26"/>
          <w:szCs w:val="26"/>
        </w:rPr>
        <w:t>riêng</w:t>
      </w:r>
      <w:proofErr w:type="spellEnd"/>
      <w:r w:rsidR="00222834" w:rsidRPr="00674D1D">
        <w:rPr>
          <w:rFonts w:cs="Times New Roman"/>
          <w:b/>
          <w:sz w:val="26"/>
          <w:szCs w:val="26"/>
        </w:rPr>
        <w:t xml:space="preserve"> </w:t>
      </w:r>
      <w:proofErr w:type="spellStart"/>
      <w:r w:rsidR="00222834" w:rsidRPr="00674D1D">
        <w:rPr>
          <w:rFonts w:cs="Times New Roman"/>
          <w:b/>
          <w:sz w:val="26"/>
          <w:szCs w:val="26"/>
        </w:rPr>
        <w:t>và</w:t>
      </w:r>
      <w:proofErr w:type="spellEnd"/>
      <w:r w:rsidR="00222834" w:rsidRPr="00674D1D">
        <w:rPr>
          <w:rFonts w:cs="Times New Roman"/>
          <w:b/>
          <w:sz w:val="26"/>
          <w:szCs w:val="26"/>
        </w:rPr>
        <w:t xml:space="preserve"> </w:t>
      </w:r>
      <w:proofErr w:type="spellStart"/>
      <w:r w:rsidR="00222834" w:rsidRPr="00674D1D">
        <w:rPr>
          <w:rFonts w:cs="Times New Roman"/>
          <w:b/>
          <w:sz w:val="26"/>
          <w:szCs w:val="26"/>
        </w:rPr>
        <w:t>hợp</w:t>
      </w:r>
      <w:proofErr w:type="spellEnd"/>
      <w:r w:rsidR="00222834" w:rsidRPr="00674D1D">
        <w:rPr>
          <w:rFonts w:cs="Times New Roman"/>
          <w:b/>
          <w:sz w:val="26"/>
          <w:szCs w:val="26"/>
        </w:rPr>
        <w:t xml:space="preserve"> </w:t>
      </w:r>
      <w:proofErr w:type="spellStart"/>
      <w:r w:rsidR="00222834" w:rsidRPr="00674D1D">
        <w:rPr>
          <w:rFonts w:cs="Times New Roman"/>
          <w:b/>
          <w:sz w:val="26"/>
          <w:szCs w:val="26"/>
        </w:rPr>
        <w:t>nhất</w:t>
      </w:r>
      <w:proofErr w:type="spellEnd"/>
      <w:r w:rsidR="00222834" w:rsidRPr="00674D1D">
        <w:rPr>
          <w:rFonts w:cs="Times New Roman"/>
          <w:b/>
          <w:sz w:val="26"/>
          <w:szCs w:val="26"/>
        </w:rPr>
        <w:t xml:space="preserve"> </w:t>
      </w:r>
      <w:proofErr w:type="spellStart"/>
      <w:r w:rsidR="00632A8E" w:rsidRPr="00674D1D">
        <w:rPr>
          <w:rFonts w:cs="Times New Roman"/>
          <w:b/>
          <w:sz w:val="26"/>
          <w:szCs w:val="26"/>
        </w:rPr>
        <w:t>năm</w:t>
      </w:r>
      <w:proofErr w:type="spellEnd"/>
      <w:r w:rsidR="00632A8E" w:rsidRPr="00674D1D">
        <w:rPr>
          <w:rFonts w:cs="Times New Roman"/>
          <w:b/>
          <w:sz w:val="26"/>
          <w:szCs w:val="26"/>
        </w:rPr>
        <w:t xml:space="preserve"> </w:t>
      </w:r>
      <w:proofErr w:type="spellStart"/>
      <w:r w:rsidR="00632A8E" w:rsidRPr="00674D1D">
        <w:rPr>
          <w:rFonts w:cs="Times New Roman"/>
          <w:b/>
          <w:sz w:val="26"/>
          <w:szCs w:val="26"/>
        </w:rPr>
        <w:t>tài</w:t>
      </w:r>
      <w:proofErr w:type="spellEnd"/>
      <w:r w:rsidR="00632A8E" w:rsidRPr="00674D1D">
        <w:rPr>
          <w:rFonts w:cs="Times New Roman"/>
          <w:b/>
          <w:sz w:val="26"/>
          <w:szCs w:val="26"/>
        </w:rPr>
        <w:t xml:space="preserve"> </w:t>
      </w:r>
      <w:proofErr w:type="spellStart"/>
      <w:r w:rsidR="00632A8E" w:rsidRPr="00674D1D">
        <w:rPr>
          <w:rFonts w:cs="Times New Roman"/>
          <w:b/>
          <w:sz w:val="26"/>
          <w:szCs w:val="26"/>
        </w:rPr>
        <w:t>chính</w:t>
      </w:r>
      <w:proofErr w:type="spellEnd"/>
      <w:r w:rsidR="00D96DDE" w:rsidRPr="00674D1D">
        <w:rPr>
          <w:rFonts w:cs="Times New Roman"/>
          <w:b/>
          <w:sz w:val="26"/>
          <w:szCs w:val="26"/>
        </w:rPr>
        <w:t xml:space="preserve"> 20</w:t>
      </w:r>
      <w:r w:rsidR="002E69A9">
        <w:rPr>
          <w:rFonts w:cs="Times New Roman"/>
          <w:b/>
          <w:sz w:val="26"/>
          <w:szCs w:val="26"/>
        </w:rPr>
        <w:t>2</w:t>
      </w:r>
      <w:r w:rsidR="00E36D2A">
        <w:rPr>
          <w:rFonts w:cs="Times New Roman"/>
          <w:b/>
          <w:sz w:val="26"/>
          <w:szCs w:val="26"/>
        </w:rPr>
        <w:t>2</w:t>
      </w:r>
      <w:r w:rsidR="00D96DDE" w:rsidRPr="00674D1D">
        <w:rPr>
          <w:rFonts w:cs="Times New Roman"/>
          <w:b/>
          <w:sz w:val="26"/>
          <w:szCs w:val="26"/>
        </w:rPr>
        <w:t>-202</w:t>
      </w:r>
      <w:r w:rsidR="00E36D2A">
        <w:rPr>
          <w:rFonts w:cs="Times New Roman"/>
          <w:b/>
          <w:sz w:val="26"/>
          <w:szCs w:val="26"/>
        </w:rPr>
        <w:t>3</w:t>
      </w:r>
      <w:r w:rsidR="00222834" w:rsidRPr="00674D1D">
        <w:rPr>
          <w:rFonts w:cs="Times New Roman"/>
          <w:b/>
          <w:sz w:val="26"/>
          <w:szCs w:val="26"/>
        </w:rPr>
        <w:t xml:space="preserve"> </w:t>
      </w:r>
      <w:proofErr w:type="spellStart"/>
      <w:r w:rsidR="00222834" w:rsidRPr="00674D1D">
        <w:rPr>
          <w:rFonts w:cs="Times New Roman"/>
          <w:b/>
          <w:sz w:val="26"/>
          <w:szCs w:val="26"/>
        </w:rPr>
        <w:t>đã</w:t>
      </w:r>
      <w:proofErr w:type="spellEnd"/>
      <w:r w:rsidR="00222834" w:rsidRPr="00674D1D">
        <w:rPr>
          <w:rFonts w:cs="Times New Roman"/>
          <w:b/>
          <w:sz w:val="26"/>
          <w:szCs w:val="26"/>
        </w:rPr>
        <w:t xml:space="preserve"> </w:t>
      </w:r>
      <w:proofErr w:type="spellStart"/>
      <w:r w:rsidR="00222834" w:rsidRPr="00674D1D">
        <w:rPr>
          <w:rFonts w:cs="Times New Roman"/>
          <w:b/>
          <w:sz w:val="26"/>
          <w:szCs w:val="26"/>
        </w:rPr>
        <w:t>được</w:t>
      </w:r>
      <w:proofErr w:type="spellEnd"/>
      <w:r w:rsidR="00222834" w:rsidRPr="00674D1D">
        <w:rPr>
          <w:rFonts w:cs="Times New Roman"/>
          <w:b/>
          <w:sz w:val="26"/>
          <w:szCs w:val="26"/>
        </w:rPr>
        <w:t xml:space="preserve"> </w:t>
      </w:r>
      <w:proofErr w:type="spellStart"/>
      <w:r w:rsidR="00222834" w:rsidRPr="00674D1D">
        <w:rPr>
          <w:rFonts w:cs="Times New Roman"/>
          <w:b/>
          <w:sz w:val="26"/>
          <w:szCs w:val="26"/>
        </w:rPr>
        <w:t>kiểm</w:t>
      </w:r>
      <w:proofErr w:type="spellEnd"/>
      <w:r w:rsidR="00222834" w:rsidRPr="00674D1D">
        <w:rPr>
          <w:rFonts w:cs="Times New Roman"/>
          <w:b/>
          <w:sz w:val="26"/>
          <w:szCs w:val="26"/>
        </w:rPr>
        <w:t xml:space="preserve"> </w:t>
      </w:r>
      <w:proofErr w:type="spellStart"/>
      <w:r w:rsidR="00222834" w:rsidRPr="00674D1D">
        <w:rPr>
          <w:rFonts w:cs="Times New Roman"/>
          <w:b/>
          <w:sz w:val="26"/>
          <w:szCs w:val="26"/>
        </w:rPr>
        <w:t>toán</w:t>
      </w:r>
      <w:proofErr w:type="spellEnd"/>
      <w:r w:rsidR="00222834" w:rsidRPr="00674D1D">
        <w:rPr>
          <w:rFonts w:cs="Times New Roman"/>
          <w:b/>
          <w:sz w:val="26"/>
          <w:szCs w:val="26"/>
        </w:rPr>
        <w:t xml:space="preserve"> </w:t>
      </w:r>
      <w:proofErr w:type="spellStart"/>
      <w:r w:rsidR="00222834" w:rsidRPr="00674D1D">
        <w:rPr>
          <w:rFonts w:cs="Times New Roman"/>
          <w:b/>
          <w:sz w:val="26"/>
          <w:szCs w:val="26"/>
        </w:rPr>
        <w:t>bởi</w:t>
      </w:r>
      <w:proofErr w:type="spellEnd"/>
      <w:r w:rsidR="00222834" w:rsidRPr="00674D1D">
        <w:rPr>
          <w:rFonts w:cs="Times New Roman"/>
          <w:b/>
          <w:sz w:val="26"/>
          <w:szCs w:val="26"/>
        </w:rPr>
        <w:t xml:space="preserve"> </w:t>
      </w:r>
      <w:proofErr w:type="spellStart"/>
      <w:r w:rsidR="00222834" w:rsidRPr="00674D1D">
        <w:rPr>
          <w:rFonts w:cs="Times New Roman"/>
          <w:b/>
          <w:sz w:val="26"/>
          <w:szCs w:val="26"/>
        </w:rPr>
        <w:t>Công</w:t>
      </w:r>
      <w:proofErr w:type="spellEnd"/>
      <w:r w:rsidR="00222834" w:rsidRPr="00674D1D">
        <w:rPr>
          <w:rFonts w:cs="Times New Roman"/>
          <w:b/>
          <w:sz w:val="26"/>
          <w:szCs w:val="26"/>
        </w:rPr>
        <w:t xml:space="preserve"> ty </w:t>
      </w:r>
      <w:r w:rsidR="001A70F4">
        <w:rPr>
          <w:rFonts w:cs="Times New Roman"/>
          <w:b/>
          <w:sz w:val="26"/>
          <w:szCs w:val="26"/>
        </w:rPr>
        <w:t xml:space="preserve">TNHH </w:t>
      </w:r>
      <w:proofErr w:type="spellStart"/>
      <w:r w:rsidR="001A70F4">
        <w:rPr>
          <w:rFonts w:cs="Times New Roman"/>
          <w:b/>
          <w:sz w:val="26"/>
          <w:szCs w:val="26"/>
        </w:rPr>
        <w:t>Kiểm</w:t>
      </w:r>
      <w:proofErr w:type="spellEnd"/>
      <w:r w:rsidR="001A70F4">
        <w:rPr>
          <w:rFonts w:cs="Times New Roman"/>
          <w:b/>
          <w:sz w:val="26"/>
          <w:szCs w:val="26"/>
        </w:rPr>
        <w:t xml:space="preserve"> </w:t>
      </w:r>
      <w:proofErr w:type="spellStart"/>
      <w:r w:rsidR="001A70F4">
        <w:rPr>
          <w:rFonts w:cs="Times New Roman"/>
          <w:b/>
          <w:sz w:val="26"/>
          <w:szCs w:val="26"/>
        </w:rPr>
        <w:t>toán</w:t>
      </w:r>
      <w:proofErr w:type="spellEnd"/>
      <w:r w:rsidR="001A70F4">
        <w:rPr>
          <w:rFonts w:cs="Times New Roman"/>
          <w:b/>
          <w:sz w:val="26"/>
          <w:szCs w:val="26"/>
        </w:rPr>
        <w:t xml:space="preserve"> </w:t>
      </w:r>
      <w:r w:rsidR="00E36D2A">
        <w:rPr>
          <w:rFonts w:cs="Times New Roman"/>
          <w:b/>
          <w:sz w:val="26"/>
          <w:szCs w:val="26"/>
        </w:rPr>
        <w:t xml:space="preserve">AFC – Chinh </w:t>
      </w:r>
      <w:proofErr w:type="spellStart"/>
      <w:r w:rsidR="00E36D2A">
        <w:rPr>
          <w:rFonts w:cs="Times New Roman"/>
          <w:b/>
          <w:sz w:val="26"/>
          <w:szCs w:val="26"/>
        </w:rPr>
        <w:t>nhánh</w:t>
      </w:r>
      <w:proofErr w:type="spellEnd"/>
      <w:r w:rsidR="00E36D2A">
        <w:rPr>
          <w:rFonts w:cs="Times New Roman"/>
          <w:b/>
          <w:sz w:val="26"/>
          <w:szCs w:val="26"/>
        </w:rPr>
        <w:t xml:space="preserve"> </w:t>
      </w:r>
      <w:proofErr w:type="spellStart"/>
      <w:r w:rsidR="00E36D2A">
        <w:rPr>
          <w:rFonts w:cs="Times New Roman"/>
          <w:b/>
          <w:sz w:val="26"/>
          <w:szCs w:val="26"/>
        </w:rPr>
        <w:t>phía</w:t>
      </w:r>
      <w:proofErr w:type="spellEnd"/>
      <w:r w:rsidR="00E36D2A">
        <w:rPr>
          <w:rFonts w:cs="Times New Roman"/>
          <w:b/>
          <w:sz w:val="26"/>
          <w:szCs w:val="26"/>
        </w:rPr>
        <w:t xml:space="preserve"> </w:t>
      </w:r>
      <w:proofErr w:type="spellStart"/>
      <w:r w:rsidR="00E36D2A">
        <w:rPr>
          <w:rFonts w:cs="Times New Roman"/>
          <w:b/>
          <w:sz w:val="26"/>
          <w:szCs w:val="26"/>
        </w:rPr>
        <w:t>Bắc</w:t>
      </w:r>
      <w:proofErr w:type="spellEnd"/>
      <w:r w:rsidR="00E36D2A">
        <w:rPr>
          <w:rFonts w:cs="Times New Roman"/>
          <w:b/>
          <w:sz w:val="26"/>
          <w:szCs w:val="26"/>
        </w:rPr>
        <w:t xml:space="preserve"> </w:t>
      </w:r>
      <w:proofErr w:type="spellStart"/>
      <w:r w:rsidR="00222834" w:rsidRPr="00674D1D">
        <w:rPr>
          <w:rFonts w:cs="Times New Roman"/>
          <w:b/>
          <w:sz w:val="26"/>
          <w:szCs w:val="26"/>
        </w:rPr>
        <w:t>với</w:t>
      </w:r>
      <w:proofErr w:type="spellEnd"/>
      <w:r w:rsidR="00222834" w:rsidRPr="00674D1D">
        <w:rPr>
          <w:rFonts w:cs="Times New Roman"/>
          <w:b/>
          <w:sz w:val="26"/>
          <w:szCs w:val="26"/>
        </w:rPr>
        <w:t xml:space="preserve"> </w:t>
      </w:r>
      <w:proofErr w:type="spellStart"/>
      <w:r w:rsidR="00222834" w:rsidRPr="00674D1D">
        <w:rPr>
          <w:rFonts w:cs="Times New Roman"/>
          <w:b/>
          <w:sz w:val="26"/>
          <w:szCs w:val="26"/>
        </w:rPr>
        <w:t>các</w:t>
      </w:r>
      <w:proofErr w:type="spellEnd"/>
      <w:r w:rsidR="00222834" w:rsidRPr="00674D1D">
        <w:rPr>
          <w:rFonts w:cs="Times New Roman"/>
          <w:b/>
          <w:sz w:val="26"/>
          <w:szCs w:val="26"/>
        </w:rPr>
        <w:t xml:space="preserve"> </w:t>
      </w:r>
      <w:proofErr w:type="spellStart"/>
      <w:r w:rsidR="00222834" w:rsidRPr="00674D1D">
        <w:rPr>
          <w:rFonts w:cs="Times New Roman"/>
          <w:b/>
          <w:sz w:val="26"/>
          <w:szCs w:val="26"/>
        </w:rPr>
        <w:t>chỉ</w:t>
      </w:r>
      <w:proofErr w:type="spellEnd"/>
      <w:r w:rsidR="00222834" w:rsidRPr="00674D1D">
        <w:rPr>
          <w:rFonts w:cs="Times New Roman"/>
          <w:b/>
          <w:sz w:val="26"/>
          <w:szCs w:val="26"/>
        </w:rPr>
        <w:t xml:space="preserve"> </w:t>
      </w:r>
      <w:proofErr w:type="spellStart"/>
      <w:r w:rsidR="00222834" w:rsidRPr="00674D1D">
        <w:rPr>
          <w:rFonts w:cs="Times New Roman"/>
          <w:b/>
          <w:sz w:val="26"/>
          <w:szCs w:val="26"/>
        </w:rPr>
        <w:t>tiêu</w:t>
      </w:r>
      <w:proofErr w:type="spellEnd"/>
      <w:r w:rsidR="00222834" w:rsidRPr="00674D1D">
        <w:rPr>
          <w:rFonts w:cs="Times New Roman"/>
          <w:b/>
          <w:sz w:val="26"/>
          <w:szCs w:val="26"/>
        </w:rPr>
        <w:t xml:space="preserve"> </w:t>
      </w:r>
      <w:proofErr w:type="spellStart"/>
      <w:r w:rsidR="00222834" w:rsidRPr="00674D1D">
        <w:rPr>
          <w:rFonts w:cs="Times New Roman"/>
          <w:b/>
          <w:sz w:val="26"/>
          <w:szCs w:val="26"/>
        </w:rPr>
        <w:t>cụ</w:t>
      </w:r>
      <w:proofErr w:type="spellEnd"/>
      <w:r w:rsidR="00222834" w:rsidRPr="00674D1D">
        <w:rPr>
          <w:rFonts w:cs="Times New Roman"/>
          <w:b/>
          <w:sz w:val="26"/>
          <w:szCs w:val="26"/>
        </w:rPr>
        <w:t xml:space="preserve"> </w:t>
      </w:r>
      <w:proofErr w:type="spellStart"/>
      <w:r w:rsidR="00222834" w:rsidRPr="00674D1D">
        <w:rPr>
          <w:rFonts w:cs="Times New Roman"/>
          <w:b/>
          <w:sz w:val="26"/>
          <w:szCs w:val="26"/>
        </w:rPr>
        <w:t>thể</w:t>
      </w:r>
      <w:proofErr w:type="spellEnd"/>
      <w:r w:rsidR="00222834" w:rsidRPr="00674D1D">
        <w:rPr>
          <w:rFonts w:cs="Times New Roman"/>
          <w:b/>
          <w:sz w:val="26"/>
          <w:szCs w:val="26"/>
        </w:rPr>
        <w:t xml:space="preserve"> </w:t>
      </w:r>
      <w:proofErr w:type="spellStart"/>
      <w:r w:rsidR="00222834" w:rsidRPr="00674D1D">
        <w:rPr>
          <w:rFonts w:cs="Times New Roman"/>
          <w:b/>
          <w:sz w:val="26"/>
          <w:szCs w:val="26"/>
        </w:rPr>
        <w:t>sau</w:t>
      </w:r>
      <w:proofErr w:type="spellEnd"/>
      <w:r w:rsidR="00363DF0" w:rsidRPr="00674D1D">
        <w:rPr>
          <w:rFonts w:cs="Times New Roman"/>
          <w:b/>
          <w:sz w:val="26"/>
          <w:szCs w:val="2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
        <w:gridCol w:w="2488"/>
        <w:gridCol w:w="2910"/>
        <w:gridCol w:w="2943"/>
      </w:tblGrid>
      <w:tr w:rsidR="00CF55F3" w:rsidRPr="00674D1D" w14:paraId="2B0A859C" w14:textId="77777777" w:rsidTr="009929A4">
        <w:tc>
          <w:tcPr>
            <w:tcW w:w="454" w:type="pct"/>
            <w:shd w:val="clear" w:color="auto" w:fill="F2F2F2" w:themeFill="background1" w:themeFillShade="F2"/>
            <w:vAlign w:val="center"/>
          </w:tcPr>
          <w:p w14:paraId="2D1160F5" w14:textId="77777777" w:rsidR="00CF55F3" w:rsidRPr="00674D1D" w:rsidRDefault="00CF55F3" w:rsidP="00821A8F">
            <w:pPr>
              <w:spacing w:line="276" w:lineRule="auto"/>
              <w:jc w:val="center"/>
              <w:rPr>
                <w:rFonts w:cs="Times New Roman"/>
                <w:b/>
                <w:sz w:val="26"/>
                <w:szCs w:val="26"/>
              </w:rPr>
            </w:pPr>
            <w:r w:rsidRPr="00674D1D">
              <w:rPr>
                <w:rFonts w:cs="Times New Roman"/>
                <w:b/>
                <w:sz w:val="26"/>
                <w:szCs w:val="26"/>
              </w:rPr>
              <w:t>STT</w:t>
            </w:r>
          </w:p>
        </w:tc>
        <w:tc>
          <w:tcPr>
            <w:tcW w:w="1356" w:type="pct"/>
            <w:shd w:val="clear" w:color="auto" w:fill="F2F2F2" w:themeFill="background1" w:themeFillShade="F2"/>
            <w:vAlign w:val="center"/>
          </w:tcPr>
          <w:p w14:paraId="0EC1556C" w14:textId="77777777" w:rsidR="00CF55F3" w:rsidRPr="00674D1D" w:rsidRDefault="00CF55F3" w:rsidP="00821A8F">
            <w:pPr>
              <w:spacing w:line="276" w:lineRule="auto"/>
              <w:jc w:val="center"/>
              <w:rPr>
                <w:rFonts w:cs="Times New Roman"/>
                <w:b/>
                <w:sz w:val="26"/>
                <w:szCs w:val="26"/>
              </w:rPr>
            </w:pPr>
            <w:proofErr w:type="spellStart"/>
            <w:r w:rsidRPr="00674D1D">
              <w:rPr>
                <w:rFonts w:cs="Times New Roman"/>
                <w:b/>
                <w:sz w:val="26"/>
                <w:szCs w:val="26"/>
              </w:rPr>
              <w:t>Chỉ</w:t>
            </w:r>
            <w:proofErr w:type="spellEnd"/>
            <w:r w:rsidRPr="00674D1D">
              <w:rPr>
                <w:rFonts w:cs="Times New Roman"/>
                <w:b/>
                <w:sz w:val="26"/>
                <w:szCs w:val="26"/>
              </w:rPr>
              <w:t xml:space="preserve"> </w:t>
            </w:r>
            <w:proofErr w:type="spellStart"/>
            <w:r w:rsidRPr="00674D1D">
              <w:rPr>
                <w:rFonts w:cs="Times New Roman"/>
                <w:b/>
                <w:sz w:val="26"/>
                <w:szCs w:val="26"/>
              </w:rPr>
              <w:t>tiêu</w:t>
            </w:r>
            <w:proofErr w:type="spellEnd"/>
          </w:p>
        </w:tc>
        <w:tc>
          <w:tcPr>
            <w:tcW w:w="1586" w:type="pct"/>
            <w:shd w:val="clear" w:color="auto" w:fill="F2F2F2" w:themeFill="background1" w:themeFillShade="F2"/>
            <w:vAlign w:val="center"/>
          </w:tcPr>
          <w:p w14:paraId="29F6CF7A" w14:textId="1449959C" w:rsidR="00CF55F3" w:rsidRPr="00674D1D" w:rsidRDefault="00CF55F3" w:rsidP="00821A8F">
            <w:pPr>
              <w:spacing w:line="276" w:lineRule="auto"/>
              <w:jc w:val="center"/>
              <w:rPr>
                <w:rFonts w:cs="Times New Roman"/>
                <w:b/>
                <w:sz w:val="26"/>
                <w:szCs w:val="26"/>
              </w:rPr>
            </w:pPr>
            <w:r w:rsidRPr="00674D1D">
              <w:rPr>
                <w:rFonts w:cs="Times New Roman"/>
                <w:b/>
                <w:sz w:val="26"/>
                <w:szCs w:val="26"/>
              </w:rPr>
              <w:t xml:space="preserve">BCTC </w:t>
            </w:r>
            <w:proofErr w:type="spellStart"/>
            <w:r w:rsidRPr="00674D1D">
              <w:rPr>
                <w:rFonts w:cs="Times New Roman"/>
                <w:b/>
                <w:sz w:val="26"/>
                <w:szCs w:val="26"/>
              </w:rPr>
              <w:t>riêng</w:t>
            </w:r>
            <w:proofErr w:type="spellEnd"/>
            <w:r w:rsidRPr="00674D1D">
              <w:rPr>
                <w:rFonts w:cs="Times New Roman"/>
                <w:b/>
                <w:sz w:val="26"/>
                <w:szCs w:val="26"/>
              </w:rPr>
              <w:t xml:space="preserve"> (VNĐ)</w:t>
            </w:r>
          </w:p>
        </w:tc>
        <w:tc>
          <w:tcPr>
            <w:tcW w:w="1604" w:type="pct"/>
            <w:shd w:val="clear" w:color="auto" w:fill="F2F2F2" w:themeFill="background1" w:themeFillShade="F2"/>
            <w:vAlign w:val="center"/>
          </w:tcPr>
          <w:p w14:paraId="7C823A7B" w14:textId="77777777" w:rsidR="00CF55F3" w:rsidRPr="00674D1D" w:rsidRDefault="00CF55F3" w:rsidP="00821A8F">
            <w:pPr>
              <w:spacing w:line="276" w:lineRule="auto"/>
              <w:jc w:val="center"/>
              <w:rPr>
                <w:rFonts w:cs="Times New Roman"/>
                <w:b/>
                <w:sz w:val="26"/>
                <w:szCs w:val="26"/>
              </w:rPr>
            </w:pPr>
            <w:r w:rsidRPr="00674D1D">
              <w:rPr>
                <w:rFonts w:cs="Times New Roman"/>
                <w:b/>
                <w:sz w:val="26"/>
                <w:szCs w:val="26"/>
              </w:rPr>
              <w:t xml:space="preserve">BCTC </w:t>
            </w:r>
            <w:proofErr w:type="spellStart"/>
            <w:r w:rsidRPr="00674D1D">
              <w:rPr>
                <w:rFonts w:cs="Times New Roman"/>
                <w:b/>
                <w:sz w:val="26"/>
                <w:szCs w:val="26"/>
              </w:rPr>
              <w:t>hợp</w:t>
            </w:r>
            <w:proofErr w:type="spellEnd"/>
            <w:r w:rsidRPr="00674D1D">
              <w:rPr>
                <w:rFonts w:cs="Times New Roman"/>
                <w:b/>
                <w:sz w:val="26"/>
                <w:szCs w:val="26"/>
              </w:rPr>
              <w:t xml:space="preserve"> </w:t>
            </w:r>
            <w:proofErr w:type="spellStart"/>
            <w:r w:rsidRPr="00674D1D">
              <w:rPr>
                <w:rFonts w:cs="Times New Roman"/>
                <w:b/>
                <w:sz w:val="26"/>
                <w:szCs w:val="26"/>
              </w:rPr>
              <w:t>nhất</w:t>
            </w:r>
            <w:proofErr w:type="spellEnd"/>
            <w:r w:rsidRPr="00674D1D">
              <w:rPr>
                <w:rFonts w:cs="Times New Roman"/>
                <w:b/>
                <w:sz w:val="26"/>
                <w:szCs w:val="26"/>
              </w:rPr>
              <w:t xml:space="preserve"> (VNĐ)</w:t>
            </w:r>
          </w:p>
        </w:tc>
      </w:tr>
      <w:tr w:rsidR="00E36D2A" w:rsidRPr="00674D1D" w14:paraId="08722101" w14:textId="77777777" w:rsidTr="00312D18">
        <w:tc>
          <w:tcPr>
            <w:tcW w:w="454" w:type="pct"/>
            <w:shd w:val="clear" w:color="auto" w:fill="auto"/>
            <w:vAlign w:val="center"/>
          </w:tcPr>
          <w:p w14:paraId="4DB46E23" w14:textId="77777777" w:rsidR="00E36D2A" w:rsidRPr="00674D1D" w:rsidRDefault="00E36D2A" w:rsidP="00E36D2A">
            <w:pPr>
              <w:spacing w:line="276" w:lineRule="auto"/>
              <w:jc w:val="center"/>
              <w:rPr>
                <w:rFonts w:cs="Times New Roman"/>
                <w:sz w:val="26"/>
                <w:szCs w:val="26"/>
              </w:rPr>
            </w:pPr>
            <w:r w:rsidRPr="00674D1D">
              <w:rPr>
                <w:rFonts w:cs="Times New Roman"/>
                <w:sz w:val="26"/>
                <w:szCs w:val="26"/>
              </w:rPr>
              <w:t>1</w:t>
            </w:r>
          </w:p>
        </w:tc>
        <w:tc>
          <w:tcPr>
            <w:tcW w:w="1356" w:type="pct"/>
            <w:shd w:val="clear" w:color="auto" w:fill="auto"/>
            <w:vAlign w:val="center"/>
          </w:tcPr>
          <w:p w14:paraId="1DF224F6" w14:textId="77777777" w:rsidR="00E36D2A" w:rsidRPr="00674D1D" w:rsidRDefault="00E36D2A" w:rsidP="00E36D2A">
            <w:pPr>
              <w:spacing w:line="276" w:lineRule="auto"/>
              <w:rPr>
                <w:rFonts w:cs="Times New Roman"/>
                <w:sz w:val="26"/>
                <w:szCs w:val="26"/>
              </w:rPr>
            </w:pPr>
            <w:proofErr w:type="spellStart"/>
            <w:r w:rsidRPr="00674D1D">
              <w:rPr>
                <w:rFonts w:cs="Times New Roman"/>
                <w:sz w:val="26"/>
                <w:szCs w:val="26"/>
              </w:rPr>
              <w:t>Tổng</w:t>
            </w:r>
            <w:proofErr w:type="spellEnd"/>
            <w:r w:rsidRPr="00674D1D">
              <w:rPr>
                <w:rFonts w:cs="Times New Roman"/>
                <w:sz w:val="26"/>
                <w:szCs w:val="26"/>
              </w:rPr>
              <w:t xml:space="preserve"> </w:t>
            </w:r>
            <w:proofErr w:type="spellStart"/>
            <w:r w:rsidRPr="00674D1D">
              <w:rPr>
                <w:rFonts w:cs="Times New Roman"/>
                <w:sz w:val="26"/>
                <w:szCs w:val="26"/>
              </w:rPr>
              <w:t>tài</w:t>
            </w:r>
            <w:proofErr w:type="spellEnd"/>
            <w:r w:rsidRPr="00674D1D">
              <w:rPr>
                <w:rFonts w:cs="Times New Roman"/>
                <w:sz w:val="26"/>
                <w:szCs w:val="26"/>
              </w:rPr>
              <w:t xml:space="preserve"> </w:t>
            </w:r>
            <w:proofErr w:type="spellStart"/>
            <w:r w:rsidRPr="00674D1D">
              <w:rPr>
                <w:rFonts w:cs="Times New Roman"/>
                <w:sz w:val="26"/>
                <w:szCs w:val="26"/>
              </w:rPr>
              <w:t>sản</w:t>
            </w:r>
            <w:proofErr w:type="spellEnd"/>
          </w:p>
        </w:tc>
        <w:tc>
          <w:tcPr>
            <w:tcW w:w="1586" w:type="pct"/>
            <w:shd w:val="clear" w:color="auto" w:fill="auto"/>
            <w:vAlign w:val="center"/>
          </w:tcPr>
          <w:p w14:paraId="6D80A896" w14:textId="25D0CBBF" w:rsidR="00E36D2A" w:rsidRPr="00674D1D" w:rsidRDefault="00E36D2A" w:rsidP="00E36D2A">
            <w:pPr>
              <w:spacing w:line="276" w:lineRule="auto"/>
              <w:jc w:val="right"/>
              <w:rPr>
                <w:rFonts w:cs="Times New Roman"/>
                <w:sz w:val="26"/>
                <w:szCs w:val="26"/>
              </w:rPr>
            </w:pPr>
            <w:r w:rsidRPr="00824CA9">
              <w:rPr>
                <w:rFonts w:cs="Times New Roman"/>
                <w:noProof/>
                <w:sz w:val="26"/>
                <w:szCs w:val="26"/>
              </w:rPr>
              <w:t>723.503.947.256</w:t>
            </w:r>
          </w:p>
        </w:tc>
        <w:tc>
          <w:tcPr>
            <w:tcW w:w="1604" w:type="pct"/>
            <w:shd w:val="clear" w:color="auto" w:fill="auto"/>
            <w:vAlign w:val="center"/>
          </w:tcPr>
          <w:p w14:paraId="7BD07DAC" w14:textId="6C556177" w:rsidR="00E36D2A" w:rsidRPr="00674D1D" w:rsidRDefault="00E36D2A" w:rsidP="00E36D2A">
            <w:pPr>
              <w:spacing w:line="276" w:lineRule="auto"/>
              <w:jc w:val="right"/>
              <w:rPr>
                <w:rFonts w:cs="Times New Roman"/>
                <w:sz w:val="26"/>
                <w:szCs w:val="26"/>
              </w:rPr>
            </w:pPr>
            <w:r w:rsidRPr="00824CA9">
              <w:rPr>
                <w:rFonts w:cs="Times New Roman"/>
                <w:noProof/>
                <w:sz w:val="26"/>
                <w:szCs w:val="26"/>
              </w:rPr>
              <w:t>740.329.016.685</w:t>
            </w:r>
          </w:p>
        </w:tc>
      </w:tr>
      <w:tr w:rsidR="00E36D2A" w:rsidRPr="00674D1D" w14:paraId="3C0CF8A6" w14:textId="77777777" w:rsidTr="00312D18">
        <w:tc>
          <w:tcPr>
            <w:tcW w:w="454" w:type="pct"/>
            <w:shd w:val="clear" w:color="auto" w:fill="auto"/>
            <w:vAlign w:val="center"/>
          </w:tcPr>
          <w:p w14:paraId="1D68DE09" w14:textId="77777777" w:rsidR="00E36D2A" w:rsidRPr="00674D1D" w:rsidRDefault="00E36D2A" w:rsidP="00E36D2A">
            <w:pPr>
              <w:spacing w:line="276" w:lineRule="auto"/>
              <w:jc w:val="center"/>
              <w:rPr>
                <w:rFonts w:cs="Times New Roman"/>
                <w:sz w:val="26"/>
                <w:szCs w:val="26"/>
              </w:rPr>
            </w:pPr>
            <w:r w:rsidRPr="00674D1D">
              <w:rPr>
                <w:rFonts w:cs="Times New Roman"/>
                <w:sz w:val="26"/>
                <w:szCs w:val="26"/>
              </w:rPr>
              <w:t>2</w:t>
            </w:r>
          </w:p>
        </w:tc>
        <w:tc>
          <w:tcPr>
            <w:tcW w:w="1356" w:type="pct"/>
            <w:shd w:val="clear" w:color="auto" w:fill="auto"/>
            <w:vAlign w:val="center"/>
          </w:tcPr>
          <w:p w14:paraId="5B1ABB5C" w14:textId="77777777" w:rsidR="00E36D2A" w:rsidRPr="00674D1D" w:rsidRDefault="00E36D2A" w:rsidP="00E36D2A">
            <w:pPr>
              <w:spacing w:line="276" w:lineRule="auto"/>
              <w:rPr>
                <w:rFonts w:cs="Times New Roman"/>
                <w:sz w:val="26"/>
                <w:szCs w:val="26"/>
              </w:rPr>
            </w:pPr>
            <w:proofErr w:type="spellStart"/>
            <w:r w:rsidRPr="00674D1D">
              <w:rPr>
                <w:rFonts w:cs="Times New Roman"/>
                <w:sz w:val="26"/>
                <w:szCs w:val="26"/>
              </w:rPr>
              <w:t>Vốn</w:t>
            </w:r>
            <w:proofErr w:type="spellEnd"/>
            <w:r w:rsidRPr="00674D1D">
              <w:rPr>
                <w:rFonts w:cs="Times New Roman"/>
                <w:sz w:val="26"/>
                <w:szCs w:val="26"/>
              </w:rPr>
              <w:t xml:space="preserve"> </w:t>
            </w:r>
            <w:proofErr w:type="spellStart"/>
            <w:r w:rsidRPr="00674D1D">
              <w:rPr>
                <w:rFonts w:cs="Times New Roman"/>
                <w:sz w:val="26"/>
                <w:szCs w:val="26"/>
              </w:rPr>
              <w:t>chủ</w:t>
            </w:r>
            <w:proofErr w:type="spellEnd"/>
            <w:r w:rsidRPr="00674D1D">
              <w:rPr>
                <w:rFonts w:cs="Times New Roman"/>
                <w:sz w:val="26"/>
                <w:szCs w:val="26"/>
              </w:rPr>
              <w:t xml:space="preserve"> </w:t>
            </w:r>
            <w:proofErr w:type="spellStart"/>
            <w:r w:rsidRPr="00674D1D">
              <w:rPr>
                <w:rFonts w:cs="Times New Roman"/>
                <w:sz w:val="26"/>
                <w:szCs w:val="26"/>
              </w:rPr>
              <w:t>sở</w:t>
            </w:r>
            <w:proofErr w:type="spellEnd"/>
            <w:r w:rsidRPr="00674D1D">
              <w:rPr>
                <w:rFonts w:cs="Times New Roman"/>
                <w:sz w:val="26"/>
                <w:szCs w:val="26"/>
              </w:rPr>
              <w:t xml:space="preserve"> </w:t>
            </w:r>
            <w:proofErr w:type="spellStart"/>
            <w:r w:rsidRPr="00674D1D">
              <w:rPr>
                <w:rFonts w:cs="Times New Roman"/>
                <w:sz w:val="26"/>
                <w:szCs w:val="26"/>
              </w:rPr>
              <w:t>hữu</w:t>
            </w:r>
            <w:proofErr w:type="spellEnd"/>
          </w:p>
        </w:tc>
        <w:tc>
          <w:tcPr>
            <w:tcW w:w="1586" w:type="pct"/>
            <w:shd w:val="clear" w:color="auto" w:fill="auto"/>
            <w:vAlign w:val="center"/>
          </w:tcPr>
          <w:p w14:paraId="2B92AC30" w14:textId="7D225A43" w:rsidR="00E36D2A" w:rsidRPr="00674D1D" w:rsidRDefault="00E36D2A" w:rsidP="00E36D2A">
            <w:pPr>
              <w:spacing w:line="276" w:lineRule="auto"/>
              <w:jc w:val="right"/>
              <w:rPr>
                <w:rFonts w:cs="Times New Roman"/>
                <w:sz w:val="26"/>
                <w:szCs w:val="26"/>
              </w:rPr>
            </w:pPr>
            <w:r w:rsidRPr="00824CA9">
              <w:rPr>
                <w:rFonts w:cs="Times New Roman"/>
                <w:noProof/>
                <w:sz w:val="26"/>
                <w:szCs w:val="26"/>
              </w:rPr>
              <w:t>360.181.488.605</w:t>
            </w:r>
          </w:p>
        </w:tc>
        <w:tc>
          <w:tcPr>
            <w:tcW w:w="1604" w:type="pct"/>
            <w:shd w:val="clear" w:color="auto" w:fill="auto"/>
            <w:vAlign w:val="center"/>
          </w:tcPr>
          <w:p w14:paraId="34E47944" w14:textId="1E086D75" w:rsidR="00E36D2A" w:rsidRPr="00674D1D" w:rsidRDefault="00E36D2A" w:rsidP="00E36D2A">
            <w:pPr>
              <w:spacing w:line="276" w:lineRule="auto"/>
              <w:jc w:val="right"/>
              <w:rPr>
                <w:rFonts w:cs="Times New Roman"/>
                <w:sz w:val="26"/>
                <w:szCs w:val="26"/>
              </w:rPr>
            </w:pPr>
            <w:r w:rsidRPr="00824CA9">
              <w:rPr>
                <w:rFonts w:cs="Times New Roman"/>
                <w:noProof/>
                <w:sz w:val="26"/>
                <w:szCs w:val="26"/>
              </w:rPr>
              <w:t>373.149.788.407</w:t>
            </w:r>
          </w:p>
        </w:tc>
      </w:tr>
      <w:tr w:rsidR="00E36D2A" w:rsidRPr="00674D1D" w14:paraId="77C8914B" w14:textId="77777777" w:rsidTr="00312D18">
        <w:tc>
          <w:tcPr>
            <w:tcW w:w="454" w:type="pct"/>
            <w:shd w:val="clear" w:color="auto" w:fill="auto"/>
            <w:vAlign w:val="center"/>
          </w:tcPr>
          <w:p w14:paraId="58ABD511" w14:textId="77777777" w:rsidR="00E36D2A" w:rsidRPr="00674D1D" w:rsidRDefault="00E36D2A" w:rsidP="00E36D2A">
            <w:pPr>
              <w:spacing w:line="276" w:lineRule="auto"/>
              <w:jc w:val="center"/>
              <w:rPr>
                <w:rFonts w:cs="Times New Roman"/>
                <w:sz w:val="26"/>
                <w:szCs w:val="26"/>
              </w:rPr>
            </w:pPr>
            <w:r w:rsidRPr="00674D1D">
              <w:rPr>
                <w:rFonts w:cs="Times New Roman"/>
                <w:sz w:val="26"/>
                <w:szCs w:val="26"/>
              </w:rPr>
              <w:t>3</w:t>
            </w:r>
          </w:p>
        </w:tc>
        <w:tc>
          <w:tcPr>
            <w:tcW w:w="1356" w:type="pct"/>
            <w:shd w:val="clear" w:color="auto" w:fill="auto"/>
            <w:vAlign w:val="center"/>
          </w:tcPr>
          <w:p w14:paraId="5319C212" w14:textId="77777777" w:rsidR="00E36D2A" w:rsidRPr="00674D1D" w:rsidRDefault="00E36D2A" w:rsidP="00E36D2A">
            <w:pPr>
              <w:spacing w:line="276" w:lineRule="auto"/>
              <w:rPr>
                <w:rFonts w:cs="Times New Roman"/>
                <w:b/>
                <w:sz w:val="26"/>
                <w:szCs w:val="26"/>
              </w:rPr>
            </w:pPr>
            <w:proofErr w:type="spellStart"/>
            <w:r w:rsidRPr="00674D1D">
              <w:rPr>
                <w:rFonts w:cs="Times New Roman"/>
                <w:sz w:val="26"/>
                <w:szCs w:val="26"/>
              </w:rPr>
              <w:t>Tổng</w:t>
            </w:r>
            <w:proofErr w:type="spellEnd"/>
            <w:r w:rsidRPr="00674D1D">
              <w:rPr>
                <w:rFonts w:cs="Times New Roman"/>
                <w:sz w:val="26"/>
                <w:szCs w:val="26"/>
              </w:rPr>
              <w:t xml:space="preserve"> </w:t>
            </w:r>
            <w:proofErr w:type="spellStart"/>
            <w:r w:rsidRPr="00674D1D">
              <w:rPr>
                <w:rFonts w:cs="Times New Roman"/>
                <w:sz w:val="26"/>
                <w:szCs w:val="26"/>
              </w:rPr>
              <w:t>doanh</w:t>
            </w:r>
            <w:proofErr w:type="spellEnd"/>
            <w:r w:rsidRPr="00674D1D">
              <w:rPr>
                <w:rFonts w:cs="Times New Roman"/>
                <w:sz w:val="26"/>
                <w:szCs w:val="26"/>
              </w:rPr>
              <w:t xml:space="preserve"> </w:t>
            </w:r>
            <w:proofErr w:type="spellStart"/>
            <w:r w:rsidRPr="00674D1D">
              <w:rPr>
                <w:rFonts w:cs="Times New Roman"/>
                <w:sz w:val="26"/>
                <w:szCs w:val="26"/>
              </w:rPr>
              <w:t>thu</w:t>
            </w:r>
            <w:proofErr w:type="spellEnd"/>
          </w:p>
        </w:tc>
        <w:tc>
          <w:tcPr>
            <w:tcW w:w="1586" w:type="pct"/>
            <w:shd w:val="clear" w:color="auto" w:fill="auto"/>
            <w:vAlign w:val="center"/>
          </w:tcPr>
          <w:p w14:paraId="1E36FEAA" w14:textId="15C96789" w:rsidR="00E36D2A" w:rsidRPr="00674D1D" w:rsidRDefault="00E36D2A" w:rsidP="00E36D2A">
            <w:pPr>
              <w:spacing w:line="276" w:lineRule="auto"/>
              <w:jc w:val="right"/>
              <w:rPr>
                <w:rFonts w:cs="Times New Roman"/>
                <w:b/>
                <w:sz w:val="26"/>
                <w:szCs w:val="26"/>
              </w:rPr>
            </w:pPr>
            <w:r w:rsidRPr="00824CA9">
              <w:rPr>
                <w:rFonts w:cs="Times New Roman"/>
                <w:noProof/>
                <w:sz w:val="26"/>
                <w:szCs w:val="26"/>
              </w:rPr>
              <w:t>796.446.577.913</w:t>
            </w:r>
          </w:p>
        </w:tc>
        <w:tc>
          <w:tcPr>
            <w:tcW w:w="1604" w:type="pct"/>
            <w:shd w:val="clear" w:color="auto" w:fill="auto"/>
            <w:vAlign w:val="center"/>
          </w:tcPr>
          <w:p w14:paraId="3ED4763B" w14:textId="0A1A706F" w:rsidR="00E36D2A" w:rsidRPr="00674D1D" w:rsidRDefault="00E36D2A" w:rsidP="00E36D2A">
            <w:pPr>
              <w:spacing w:line="276" w:lineRule="auto"/>
              <w:jc w:val="right"/>
              <w:rPr>
                <w:rFonts w:cs="Times New Roman"/>
                <w:color w:val="000000"/>
                <w:sz w:val="26"/>
                <w:szCs w:val="26"/>
              </w:rPr>
            </w:pPr>
            <w:r w:rsidRPr="00824CA9">
              <w:rPr>
                <w:rFonts w:cs="Times New Roman"/>
                <w:noProof/>
                <w:color w:val="000000"/>
                <w:sz w:val="26"/>
                <w:szCs w:val="26"/>
              </w:rPr>
              <w:t>802.305.605.563</w:t>
            </w:r>
          </w:p>
        </w:tc>
      </w:tr>
      <w:tr w:rsidR="00E36D2A" w:rsidRPr="00674D1D" w14:paraId="58E95F7C" w14:textId="77777777" w:rsidTr="00312D18">
        <w:tc>
          <w:tcPr>
            <w:tcW w:w="454" w:type="pct"/>
            <w:shd w:val="clear" w:color="auto" w:fill="auto"/>
            <w:vAlign w:val="center"/>
          </w:tcPr>
          <w:p w14:paraId="647ADE9C" w14:textId="77777777" w:rsidR="00E36D2A" w:rsidRPr="00674D1D" w:rsidRDefault="00E36D2A" w:rsidP="00E36D2A">
            <w:pPr>
              <w:spacing w:line="276" w:lineRule="auto"/>
              <w:jc w:val="center"/>
              <w:rPr>
                <w:rFonts w:cs="Times New Roman"/>
                <w:sz w:val="26"/>
                <w:szCs w:val="26"/>
              </w:rPr>
            </w:pPr>
            <w:r w:rsidRPr="00674D1D">
              <w:rPr>
                <w:rFonts w:cs="Times New Roman"/>
                <w:sz w:val="26"/>
                <w:szCs w:val="26"/>
              </w:rPr>
              <w:t>4</w:t>
            </w:r>
          </w:p>
        </w:tc>
        <w:tc>
          <w:tcPr>
            <w:tcW w:w="1356" w:type="pct"/>
            <w:shd w:val="clear" w:color="auto" w:fill="auto"/>
            <w:vAlign w:val="center"/>
          </w:tcPr>
          <w:p w14:paraId="58BAE3F5" w14:textId="77777777" w:rsidR="00E36D2A" w:rsidRPr="00674D1D" w:rsidRDefault="00E36D2A" w:rsidP="00E36D2A">
            <w:pPr>
              <w:spacing w:line="276" w:lineRule="auto"/>
              <w:rPr>
                <w:rFonts w:cs="Times New Roman"/>
                <w:b/>
                <w:sz w:val="26"/>
                <w:szCs w:val="26"/>
              </w:rPr>
            </w:pPr>
            <w:proofErr w:type="spellStart"/>
            <w:r w:rsidRPr="00674D1D">
              <w:rPr>
                <w:rFonts w:cs="Times New Roman"/>
                <w:sz w:val="26"/>
                <w:szCs w:val="26"/>
              </w:rPr>
              <w:t>Lợi</w:t>
            </w:r>
            <w:proofErr w:type="spellEnd"/>
            <w:r w:rsidRPr="00674D1D">
              <w:rPr>
                <w:rFonts w:cs="Times New Roman"/>
                <w:sz w:val="26"/>
                <w:szCs w:val="26"/>
              </w:rPr>
              <w:t xml:space="preserve"> </w:t>
            </w:r>
            <w:proofErr w:type="spellStart"/>
            <w:r w:rsidRPr="00674D1D">
              <w:rPr>
                <w:rFonts w:cs="Times New Roman"/>
                <w:sz w:val="26"/>
                <w:szCs w:val="26"/>
              </w:rPr>
              <w:t>nhuận</w:t>
            </w:r>
            <w:proofErr w:type="spellEnd"/>
            <w:r w:rsidRPr="00674D1D">
              <w:rPr>
                <w:rFonts w:cs="Times New Roman"/>
                <w:sz w:val="26"/>
                <w:szCs w:val="26"/>
              </w:rPr>
              <w:t xml:space="preserve"> </w:t>
            </w:r>
            <w:proofErr w:type="spellStart"/>
            <w:r w:rsidRPr="00674D1D">
              <w:rPr>
                <w:rFonts w:cs="Times New Roman"/>
                <w:sz w:val="26"/>
                <w:szCs w:val="26"/>
              </w:rPr>
              <w:t>trước</w:t>
            </w:r>
            <w:proofErr w:type="spellEnd"/>
            <w:r w:rsidRPr="00674D1D">
              <w:rPr>
                <w:rFonts w:cs="Times New Roman"/>
                <w:sz w:val="26"/>
                <w:szCs w:val="26"/>
              </w:rPr>
              <w:t xml:space="preserve"> </w:t>
            </w:r>
            <w:proofErr w:type="spellStart"/>
            <w:r w:rsidRPr="00674D1D">
              <w:rPr>
                <w:rFonts w:cs="Times New Roman"/>
                <w:sz w:val="26"/>
                <w:szCs w:val="26"/>
              </w:rPr>
              <w:t>thuế</w:t>
            </w:r>
            <w:proofErr w:type="spellEnd"/>
          </w:p>
        </w:tc>
        <w:tc>
          <w:tcPr>
            <w:tcW w:w="1586" w:type="pct"/>
            <w:shd w:val="clear" w:color="auto" w:fill="auto"/>
            <w:vAlign w:val="center"/>
          </w:tcPr>
          <w:p w14:paraId="14C80D51" w14:textId="52340308" w:rsidR="00E36D2A" w:rsidRPr="00674D1D" w:rsidRDefault="00E36D2A" w:rsidP="00E36D2A">
            <w:pPr>
              <w:spacing w:line="276" w:lineRule="auto"/>
              <w:jc w:val="right"/>
              <w:rPr>
                <w:rFonts w:cs="Times New Roman"/>
                <w:color w:val="000000"/>
                <w:sz w:val="26"/>
                <w:szCs w:val="26"/>
              </w:rPr>
            </w:pPr>
            <w:r w:rsidRPr="00824CA9">
              <w:rPr>
                <w:rFonts w:cs="Times New Roman"/>
                <w:noProof/>
                <w:color w:val="000000"/>
                <w:sz w:val="26"/>
                <w:szCs w:val="26"/>
              </w:rPr>
              <w:t>30.067.456.829</w:t>
            </w:r>
          </w:p>
        </w:tc>
        <w:tc>
          <w:tcPr>
            <w:tcW w:w="1604" w:type="pct"/>
            <w:shd w:val="clear" w:color="auto" w:fill="auto"/>
            <w:vAlign w:val="center"/>
          </w:tcPr>
          <w:p w14:paraId="59B391B3" w14:textId="3635643C" w:rsidR="00E36D2A" w:rsidRPr="00674D1D" w:rsidRDefault="00E36D2A" w:rsidP="00E36D2A">
            <w:pPr>
              <w:spacing w:line="276" w:lineRule="auto"/>
              <w:jc w:val="right"/>
              <w:rPr>
                <w:rFonts w:cs="Times New Roman"/>
                <w:color w:val="000000"/>
                <w:sz w:val="26"/>
                <w:szCs w:val="26"/>
              </w:rPr>
            </w:pPr>
            <w:r w:rsidRPr="00824CA9">
              <w:rPr>
                <w:rFonts w:cs="Times New Roman"/>
                <w:noProof/>
                <w:color w:val="000000"/>
                <w:sz w:val="26"/>
                <w:szCs w:val="26"/>
              </w:rPr>
              <w:t>31.055.950.731</w:t>
            </w:r>
          </w:p>
        </w:tc>
      </w:tr>
      <w:tr w:rsidR="00E36D2A" w:rsidRPr="00674D1D" w14:paraId="343CC983" w14:textId="77777777" w:rsidTr="00312D18">
        <w:tc>
          <w:tcPr>
            <w:tcW w:w="454" w:type="pct"/>
            <w:shd w:val="clear" w:color="auto" w:fill="auto"/>
            <w:vAlign w:val="center"/>
          </w:tcPr>
          <w:p w14:paraId="0C0101A0" w14:textId="77777777" w:rsidR="00E36D2A" w:rsidRPr="00674D1D" w:rsidRDefault="00E36D2A" w:rsidP="00E36D2A">
            <w:pPr>
              <w:spacing w:line="276" w:lineRule="auto"/>
              <w:jc w:val="center"/>
              <w:rPr>
                <w:rFonts w:cs="Times New Roman"/>
                <w:sz w:val="26"/>
                <w:szCs w:val="26"/>
              </w:rPr>
            </w:pPr>
            <w:r w:rsidRPr="00674D1D">
              <w:rPr>
                <w:rFonts w:cs="Times New Roman"/>
                <w:sz w:val="26"/>
                <w:szCs w:val="26"/>
              </w:rPr>
              <w:t>5</w:t>
            </w:r>
          </w:p>
        </w:tc>
        <w:tc>
          <w:tcPr>
            <w:tcW w:w="1356" w:type="pct"/>
            <w:shd w:val="clear" w:color="auto" w:fill="auto"/>
            <w:vAlign w:val="center"/>
          </w:tcPr>
          <w:p w14:paraId="1DA807FB" w14:textId="77777777" w:rsidR="00E36D2A" w:rsidRPr="00674D1D" w:rsidRDefault="00E36D2A" w:rsidP="00E36D2A">
            <w:pPr>
              <w:spacing w:line="276" w:lineRule="auto"/>
              <w:rPr>
                <w:rFonts w:cs="Times New Roman"/>
                <w:b/>
                <w:sz w:val="26"/>
                <w:szCs w:val="26"/>
              </w:rPr>
            </w:pPr>
            <w:proofErr w:type="spellStart"/>
            <w:r w:rsidRPr="00674D1D">
              <w:rPr>
                <w:rFonts w:cs="Times New Roman"/>
                <w:sz w:val="26"/>
                <w:szCs w:val="26"/>
              </w:rPr>
              <w:t>Lợi</w:t>
            </w:r>
            <w:proofErr w:type="spellEnd"/>
            <w:r w:rsidRPr="00674D1D">
              <w:rPr>
                <w:rFonts w:cs="Times New Roman"/>
                <w:sz w:val="26"/>
                <w:szCs w:val="26"/>
              </w:rPr>
              <w:t xml:space="preserve"> </w:t>
            </w:r>
            <w:proofErr w:type="spellStart"/>
            <w:r w:rsidRPr="00674D1D">
              <w:rPr>
                <w:rFonts w:cs="Times New Roman"/>
                <w:sz w:val="26"/>
                <w:szCs w:val="26"/>
              </w:rPr>
              <w:t>nhuận</w:t>
            </w:r>
            <w:proofErr w:type="spellEnd"/>
            <w:r w:rsidRPr="00674D1D">
              <w:rPr>
                <w:rFonts w:cs="Times New Roman"/>
                <w:sz w:val="26"/>
                <w:szCs w:val="26"/>
              </w:rPr>
              <w:t xml:space="preserve"> </w:t>
            </w:r>
            <w:proofErr w:type="spellStart"/>
            <w:r w:rsidRPr="00674D1D">
              <w:rPr>
                <w:rFonts w:cs="Times New Roman"/>
                <w:sz w:val="26"/>
                <w:szCs w:val="26"/>
              </w:rPr>
              <w:t>sau</w:t>
            </w:r>
            <w:proofErr w:type="spellEnd"/>
            <w:r w:rsidRPr="00674D1D">
              <w:rPr>
                <w:rFonts w:cs="Times New Roman"/>
                <w:sz w:val="26"/>
                <w:szCs w:val="26"/>
              </w:rPr>
              <w:t xml:space="preserve"> </w:t>
            </w:r>
            <w:proofErr w:type="spellStart"/>
            <w:r w:rsidRPr="00674D1D">
              <w:rPr>
                <w:rFonts w:cs="Times New Roman"/>
                <w:sz w:val="26"/>
                <w:szCs w:val="26"/>
              </w:rPr>
              <w:t>thuế</w:t>
            </w:r>
            <w:proofErr w:type="spellEnd"/>
          </w:p>
        </w:tc>
        <w:tc>
          <w:tcPr>
            <w:tcW w:w="1586" w:type="pct"/>
            <w:shd w:val="clear" w:color="auto" w:fill="auto"/>
            <w:vAlign w:val="center"/>
          </w:tcPr>
          <w:p w14:paraId="5246EC25" w14:textId="4813EE7F" w:rsidR="00E36D2A" w:rsidRPr="00674D1D" w:rsidRDefault="00E36D2A" w:rsidP="00E36D2A">
            <w:pPr>
              <w:spacing w:line="276" w:lineRule="auto"/>
              <w:jc w:val="right"/>
              <w:rPr>
                <w:rFonts w:cs="Times New Roman"/>
                <w:color w:val="000000"/>
                <w:sz w:val="26"/>
                <w:szCs w:val="26"/>
              </w:rPr>
            </w:pPr>
            <w:r w:rsidRPr="00824CA9">
              <w:rPr>
                <w:rFonts w:cs="Times New Roman"/>
                <w:noProof/>
                <w:color w:val="000000"/>
                <w:sz w:val="26"/>
                <w:szCs w:val="26"/>
              </w:rPr>
              <w:t>30.067.456.829</w:t>
            </w:r>
          </w:p>
        </w:tc>
        <w:tc>
          <w:tcPr>
            <w:tcW w:w="1604" w:type="pct"/>
            <w:shd w:val="clear" w:color="auto" w:fill="auto"/>
            <w:vAlign w:val="center"/>
          </w:tcPr>
          <w:p w14:paraId="05DE179E" w14:textId="12B6B5EB" w:rsidR="00E36D2A" w:rsidRPr="00674D1D" w:rsidRDefault="00E36D2A" w:rsidP="00E36D2A">
            <w:pPr>
              <w:spacing w:line="276" w:lineRule="auto"/>
              <w:jc w:val="right"/>
              <w:rPr>
                <w:rFonts w:cs="Times New Roman"/>
                <w:color w:val="000000"/>
                <w:sz w:val="26"/>
                <w:szCs w:val="26"/>
              </w:rPr>
            </w:pPr>
            <w:r w:rsidRPr="00824CA9">
              <w:rPr>
                <w:rFonts w:cs="Times New Roman"/>
                <w:noProof/>
                <w:color w:val="000000"/>
                <w:sz w:val="26"/>
                <w:szCs w:val="26"/>
              </w:rPr>
              <w:t>31.055.950.731</w:t>
            </w:r>
          </w:p>
        </w:tc>
      </w:tr>
    </w:tbl>
    <w:p w14:paraId="5945FC5B" w14:textId="77777777" w:rsidR="00E36D2A" w:rsidRDefault="00E36D2A" w:rsidP="00E36D2A">
      <w:pPr>
        <w:spacing w:after="120" w:line="276" w:lineRule="auto"/>
        <w:ind w:left="567"/>
        <w:jc w:val="both"/>
        <w:rPr>
          <w:rFonts w:cs="Times New Roman"/>
          <w:b/>
          <w:bCs/>
          <w:sz w:val="26"/>
          <w:szCs w:val="26"/>
        </w:rPr>
      </w:pPr>
    </w:p>
    <w:p w14:paraId="168AA30F" w14:textId="306CB36F" w:rsidR="00821A8F" w:rsidRPr="00B51D43" w:rsidRDefault="00821A8F" w:rsidP="00727C2D">
      <w:pPr>
        <w:numPr>
          <w:ilvl w:val="0"/>
          <w:numId w:val="6"/>
        </w:numPr>
        <w:spacing w:after="120" w:line="276" w:lineRule="auto"/>
        <w:ind w:left="0" w:firstLine="567"/>
        <w:jc w:val="both"/>
        <w:rPr>
          <w:rFonts w:cs="Times New Roman"/>
          <w:b/>
          <w:bCs/>
          <w:sz w:val="26"/>
          <w:szCs w:val="26"/>
        </w:rPr>
      </w:pPr>
      <w:r w:rsidRPr="00B51D43">
        <w:rPr>
          <w:rFonts w:cs="Times New Roman"/>
          <w:b/>
          <w:bCs/>
          <w:sz w:val="26"/>
          <w:szCs w:val="26"/>
        </w:rPr>
        <w:t xml:space="preserve">Thông qua </w:t>
      </w:r>
      <w:proofErr w:type="spellStart"/>
      <w:r w:rsidRPr="00B51D43">
        <w:rPr>
          <w:rFonts w:cs="Times New Roman"/>
          <w:b/>
          <w:bCs/>
          <w:sz w:val="26"/>
          <w:szCs w:val="26"/>
        </w:rPr>
        <w:t>phương</w:t>
      </w:r>
      <w:proofErr w:type="spellEnd"/>
      <w:r w:rsidRPr="00B51D43">
        <w:rPr>
          <w:rFonts w:cs="Times New Roman"/>
          <w:b/>
          <w:bCs/>
          <w:sz w:val="26"/>
          <w:szCs w:val="26"/>
        </w:rPr>
        <w:t xml:space="preserve"> </w:t>
      </w:r>
      <w:proofErr w:type="spellStart"/>
      <w:r w:rsidRPr="00B51D43">
        <w:rPr>
          <w:rFonts w:cs="Times New Roman"/>
          <w:b/>
          <w:bCs/>
          <w:sz w:val="26"/>
          <w:szCs w:val="26"/>
        </w:rPr>
        <w:t>án</w:t>
      </w:r>
      <w:proofErr w:type="spellEnd"/>
      <w:r w:rsidRPr="00B51D43">
        <w:rPr>
          <w:rFonts w:cs="Times New Roman"/>
          <w:b/>
          <w:bCs/>
          <w:sz w:val="26"/>
          <w:szCs w:val="26"/>
        </w:rPr>
        <w:t xml:space="preserve"> </w:t>
      </w:r>
      <w:proofErr w:type="spellStart"/>
      <w:r w:rsidRPr="00B51D43">
        <w:rPr>
          <w:rFonts w:cs="Times New Roman"/>
          <w:b/>
          <w:bCs/>
          <w:sz w:val="26"/>
          <w:szCs w:val="26"/>
        </w:rPr>
        <w:t>phân</w:t>
      </w:r>
      <w:proofErr w:type="spellEnd"/>
      <w:r w:rsidRPr="00B51D43">
        <w:rPr>
          <w:rFonts w:cs="Times New Roman"/>
          <w:b/>
          <w:bCs/>
          <w:sz w:val="26"/>
          <w:szCs w:val="26"/>
        </w:rPr>
        <w:t xml:space="preserve"> chia </w:t>
      </w:r>
      <w:proofErr w:type="spellStart"/>
      <w:r w:rsidRPr="00B51D43">
        <w:rPr>
          <w:rFonts w:cs="Times New Roman"/>
          <w:b/>
          <w:bCs/>
          <w:sz w:val="26"/>
          <w:szCs w:val="26"/>
        </w:rPr>
        <w:t>lợi</w:t>
      </w:r>
      <w:proofErr w:type="spellEnd"/>
      <w:r w:rsidRPr="00B51D43">
        <w:rPr>
          <w:rFonts w:cs="Times New Roman"/>
          <w:b/>
          <w:bCs/>
          <w:sz w:val="26"/>
          <w:szCs w:val="26"/>
        </w:rPr>
        <w:t xml:space="preserve"> </w:t>
      </w:r>
      <w:proofErr w:type="spellStart"/>
      <w:r w:rsidRPr="00B51D43">
        <w:rPr>
          <w:rFonts w:cs="Times New Roman"/>
          <w:b/>
          <w:bCs/>
          <w:sz w:val="26"/>
          <w:szCs w:val="26"/>
        </w:rPr>
        <w:t>nhuận</w:t>
      </w:r>
      <w:proofErr w:type="spellEnd"/>
      <w:r w:rsidRPr="00B51D43">
        <w:rPr>
          <w:rFonts w:cs="Times New Roman"/>
          <w:b/>
          <w:bCs/>
          <w:sz w:val="26"/>
          <w:szCs w:val="26"/>
        </w:rPr>
        <w:t xml:space="preserve"> </w:t>
      </w:r>
      <w:proofErr w:type="spellStart"/>
      <w:r w:rsidRPr="00B51D43">
        <w:rPr>
          <w:rFonts w:cs="Times New Roman"/>
          <w:b/>
          <w:bCs/>
          <w:sz w:val="26"/>
          <w:szCs w:val="26"/>
        </w:rPr>
        <w:t>của</w:t>
      </w:r>
      <w:proofErr w:type="spellEnd"/>
      <w:r w:rsidRPr="00B51D43">
        <w:rPr>
          <w:rFonts w:cs="Times New Roman"/>
          <w:b/>
          <w:bCs/>
          <w:sz w:val="26"/>
          <w:szCs w:val="26"/>
        </w:rPr>
        <w:t xml:space="preserve"> </w:t>
      </w:r>
      <w:proofErr w:type="spellStart"/>
      <w:r w:rsidRPr="00B51D43">
        <w:rPr>
          <w:rFonts w:cs="Times New Roman"/>
          <w:b/>
          <w:bCs/>
          <w:sz w:val="26"/>
          <w:szCs w:val="26"/>
        </w:rPr>
        <w:t>năm</w:t>
      </w:r>
      <w:proofErr w:type="spellEnd"/>
      <w:r w:rsidRPr="00B51D43">
        <w:rPr>
          <w:rFonts w:cs="Times New Roman"/>
          <w:b/>
          <w:bCs/>
          <w:sz w:val="26"/>
          <w:szCs w:val="26"/>
        </w:rPr>
        <w:t xml:space="preserve"> </w:t>
      </w:r>
      <w:proofErr w:type="spellStart"/>
      <w:r w:rsidRPr="00B51D43">
        <w:rPr>
          <w:rFonts w:cs="Times New Roman"/>
          <w:b/>
          <w:bCs/>
          <w:sz w:val="26"/>
          <w:szCs w:val="26"/>
        </w:rPr>
        <w:t>tài</w:t>
      </w:r>
      <w:proofErr w:type="spellEnd"/>
      <w:r w:rsidRPr="00B51D43">
        <w:rPr>
          <w:rFonts w:cs="Times New Roman"/>
          <w:b/>
          <w:bCs/>
          <w:sz w:val="26"/>
          <w:szCs w:val="26"/>
        </w:rPr>
        <w:t xml:space="preserve"> </w:t>
      </w:r>
      <w:proofErr w:type="spellStart"/>
      <w:r w:rsidRPr="00B51D43">
        <w:rPr>
          <w:rFonts w:cs="Times New Roman"/>
          <w:b/>
          <w:bCs/>
          <w:sz w:val="26"/>
          <w:szCs w:val="26"/>
        </w:rPr>
        <w:t>chính</w:t>
      </w:r>
      <w:proofErr w:type="spellEnd"/>
      <w:r w:rsidRPr="00B51D43">
        <w:rPr>
          <w:rFonts w:cs="Times New Roman"/>
          <w:b/>
          <w:bCs/>
          <w:sz w:val="26"/>
          <w:szCs w:val="26"/>
        </w:rPr>
        <w:t xml:space="preserve"> 20</w:t>
      </w:r>
      <w:r w:rsidR="00A75FB0">
        <w:rPr>
          <w:rFonts w:cs="Times New Roman"/>
          <w:b/>
          <w:bCs/>
          <w:sz w:val="26"/>
          <w:szCs w:val="26"/>
        </w:rPr>
        <w:t>2</w:t>
      </w:r>
      <w:r w:rsidR="00E36D2A">
        <w:rPr>
          <w:rFonts w:cs="Times New Roman"/>
          <w:b/>
          <w:bCs/>
          <w:sz w:val="26"/>
          <w:szCs w:val="26"/>
        </w:rPr>
        <w:t>2</w:t>
      </w:r>
      <w:r w:rsidRPr="00B51D43">
        <w:rPr>
          <w:rFonts w:cs="Times New Roman"/>
          <w:b/>
          <w:bCs/>
          <w:sz w:val="26"/>
          <w:szCs w:val="26"/>
        </w:rPr>
        <w:t>-202</w:t>
      </w:r>
      <w:r w:rsidR="00E36D2A">
        <w:rPr>
          <w:rFonts w:cs="Times New Roman"/>
          <w:b/>
          <w:bCs/>
          <w:sz w:val="26"/>
          <w:szCs w:val="26"/>
        </w:rPr>
        <w:t>3</w:t>
      </w:r>
      <w:r w:rsidRPr="00B51D43">
        <w:rPr>
          <w:rFonts w:cs="Times New Roman"/>
          <w:b/>
          <w:bCs/>
          <w:sz w:val="26"/>
          <w:szCs w:val="26"/>
        </w:rPr>
        <w:t>:</w:t>
      </w:r>
    </w:p>
    <w:p w14:paraId="66301758" w14:textId="4B7E36FF" w:rsidR="003770E3" w:rsidRPr="00B51D43" w:rsidRDefault="005821A0" w:rsidP="00727C2D">
      <w:pPr>
        <w:pStyle w:val="ListParagraph"/>
        <w:widowControl w:val="0"/>
        <w:spacing w:after="120" w:line="276" w:lineRule="auto"/>
        <w:ind w:left="567"/>
        <w:contextualSpacing w:val="0"/>
        <w:jc w:val="both"/>
        <w:rPr>
          <w:rFonts w:cs="Times New Roman"/>
          <w:sz w:val="26"/>
          <w:szCs w:val="26"/>
        </w:rPr>
      </w:pPr>
      <w:proofErr w:type="spellStart"/>
      <w:r>
        <w:rPr>
          <w:rFonts w:cs="Times New Roman"/>
          <w:sz w:val="26"/>
          <w:szCs w:val="26"/>
        </w:rPr>
        <w:t>Không</w:t>
      </w:r>
      <w:proofErr w:type="spellEnd"/>
      <w:r>
        <w:rPr>
          <w:rFonts w:cs="Times New Roman"/>
          <w:sz w:val="26"/>
          <w:szCs w:val="26"/>
        </w:rPr>
        <w:t xml:space="preserve"> chia </w:t>
      </w:r>
      <w:proofErr w:type="spellStart"/>
      <w:r>
        <w:rPr>
          <w:rFonts w:cs="Times New Roman"/>
          <w:sz w:val="26"/>
          <w:szCs w:val="26"/>
        </w:rPr>
        <w:t>cổ</w:t>
      </w:r>
      <w:proofErr w:type="spellEnd"/>
      <w:r>
        <w:rPr>
          <w:rFonts w:cs="Times New Roman"/>
          <w:sz w:val="26"/>
          <w:szCs w:val="26"/>
        </w:rPr>
        <w:t xml:space="preserve"> </w:t>
      </w:r>
      <w:proofErr w:type="spellStart"/>
      <w:r>
        <w:rPr>
          <w:rFonts w:cs="Times New Roman"/>
          <w:sz w:val="26"/>
          <w:szCs w:val="26"/>
        </w:rPr>
        <w:t>tức</w:t>
      </w:r>
      <w:proofErr w:type="spellEnd"/>
      <w:r>
        <w:rPr>
          <w:rFonts w:cs="Times New Roman"/>
          <w:sz w:val="26"/>
          <w:szCs w:val="26"/>
        </w:rPr>
        <w:t xml:space="preserve"> </w:t>
      </w:r>
      <w:proofErr w:type="spellStart"/>
      <w:r>
        <w:rPr>
          <w:rFonts w:cs="Times New Roman"/>
          <w:sz w:val="26"/>
          <w:szCs w:val="26"/>
        </w:rPr>
        <w:t>năm</w:t>
      </w:r>
      <w:proofErr w:type="spellEnd"/>
      <w:r>
        <w:rPr>
          <w:rFonts w:cs="Times New Roman"/>
          <w:sz w:val="26"/>
          <w:szCs w:val="26"/>
        </w:rPr>
        <w:t xml:space="preserve"> 202</w:t>
      </w:r>
      <w:r w:rsidR="00E36D2A">
        <w:rPr>
          <w:rFonts w:cs="Times New Roman"/>
          <w:sz w:val="26"/>
          <w:szCs w:val="26"/>
        </w:rPr>
        <w:t>3</w:t>
      </w:r>
    </w:p>
    <w:p w14:paraId="54561CC4" w14:textId="10ED4760" w:rsidR="00821A8F" w:rsidRPr="00F32E16" w:rsidRDefault="00821A8F" w:rsidP="00727C2D">
      <w:pPr>
        <w:numPr>
          <w:ilvl w:val="0"/>
          <w:numId w:val="6"/>
        </w:numPr>
        <w:spacing w:after="120" w:line="276" w:lineRule="auto"/>
        <w:ind w:left="0" w:firstLine="567"/>
        <w:jc w:val="both"/>
        <w:rPr>
          <w:rFonts w:cs="Times New Roman"/>
          <w:b/>
          <w:sz w:val="26"/>
          <w:szCs w:val="26"/>
          <w:lang w:val="vi-VN"/>
        </w:rPr>
      </w:pPr>
      <w:r w:rsidRPr="00F32E16">
        <w:rPr>
          <w:rFonts w:cs="Times New Roman"/>
          <w:b/>
          <w:sz w:val="26"/>
          <w:szCs w:val="26"/>
          <w:lang w:val="vi-VN"/>
        </w:rPr>
        <w:t xml:space="preserve">Kế </w:t>
      </w:r>
      <w:proofErr w:type="spellStart"/>
      <w:r w:rsidRPr="00F32E16">
        <w:rPr>
          <w:rFonts w:cs="Times New Roman"/>
          <w:b/>
          <w:sz w:val="26"/>
          <w:szCs w:val="26"/>
        </w:rPr>
        <w:t>hoạch</w:t>
      </w:r>
      <w:proofErr w:type="spellEnd"/>
      <w:r w:rsidRPr="00F32E16">
        <w:rPr>
          <w:rFonts w:cs="Times New Roman"/>
          <w:b/>
          <w:sz w:val="26"/>
          <w:szCs w:val="26"/>
          <w:lang w:val="vi-VN"/>
        </w:rPr>
        <w:t xml:space="preserve"> kinh doanh năm </w:t>
      </w:r>
      <w:proofErr w:type="spellStart"/>
      <w:r>
        <w:rPr>
          <w:rFonts w:cs="Times New Roman"/>
          <w:b/>
          <w:sz w:val="26"/>
          <w:szCs w:val="26"/>
        </w:rPr>
        <w:t>tài</w:t>
      </w:r>
      <w:proofErr w:type="spellEnd"/>
      <w:r>
        <w:rPr>
          <w:rFonts w:cs="Times New Roman"/>
          <w:b/>
          <w:sz w:val="26"/>
          <w:szCs w:val="26"/>
        </w:rPr>
        <w:t xml:space="preserve"> </w:t>
      </w:r>
      <w:proofErr w:type="spellStart"/>
      <w:r>
        <w:rPr>
          <w:rFonts w:cs="Times New Roman"/>
          <w:b/>
          <w:sz w:val="26"/>
          <w:szCs w:val="26"/>
        </w:rPr>
        <w:t>chính</w:t>
      </w:r>
      <w:proofErr w:type="spellEnd"/>
      <w:r>
        <w:rPr>
          <w:rFonts w:cs="Times New Roman"/>
          <w:b/>
          <w:sz w:val="26"/>
          <w:szCs w:val="26"/>
        </w:rPr>
        <w:t xml:space="preserve"> 202</w:t>
      </w:r>
      <w:r w:rsidR="00C07E4C">
        <w:rPr>
          <w:rFonts w:cs="Times New Roman"/>
          <w:b/>
          <w:sz w:val="26"/>
          <w:szCs w:val="26"/>
        </w:rPr>
        <w:t>2</w:t>
      </w:r>
      <w:r>
        <w:rPr>
          <w:rFonts w:cs="Times New Roman"/>
          <w:b/>
          <w:sz w:val="26"/>
          <w:szCs w:val="26"/>
        </w:rPr>
        <w:t>-202</w:t>
      </w:r>
      <w:r w:rsidR="00C07E4C">
        <w:rPr>
          <w:rFonts w:cs="Times New Roman"/>
          <w:b/>
          <w:sz w:val="26"/>
          <w:szCs w:val="26"/>
        </w:rPr>
        <w:t>3</w:t>
      </w:r>
    </w:p>
    <w:p w14:paraId="160A2B0F" w14:textId="575762D4" w:rsidR="00E36D2A" w:rsidRPr="00E36D2A" w:rsidRDefault="00E36D2A" w:rsidP="00E36D2A">
      <w:pPr>
        <w:pStyle w:val="ListParagraph"/>
        <w:numPr>
          <w:ilvl w:val="1"/>
          <w:numId w:val="6"/>
        </w:numPr>
        <w:tabs>
          <w:tab w:val="num" w:pos="1080"/>
        </w:tabs>
        <w:spacing w:after="120" w:line="276" w:lineRule="auto"/>
        <w:ind w:hanging="5733"/>
        <w:jc w:val="both"/>
        <w:rPr>
          <w:rFonts w:cs="Times New Roman"/>
          <w:noProof/>
          <w:sz w:val="26"/>
          <w:szCs w:val="26"/>
          <w:highlight w:val="yellow"/>
          <w:lang w:val="vi-VN"/>
        </w:rPr>
      </w:pPr>
      <w:r w:rsidRPr="00E36D2A">
        <w:rPr>
          <w:rFonts w:cs="Times New Roman"/>
          <w:noProof/>
          <w:sz w:val="26"/>
          <w:szCs w:val="26"/>
          <w:highlight w:val="yellow"/>
          <w:lang w:val="vi-VN"/>
        </w:rPr>
        <w:t xml:space="preserve">Doanh thu: </w:t>
      </w:r>
      <w:r w:rsidRPr="00E36D2A">
        <w:rPr>
          <w:rFonts w:cs="Times New Roman"/>
          <w:noProof/>
          <w:sz w:val="26"/>
          <w:szCs w:val="26"/>
          <w:highlight w:val="yellow"/>
        </w:rPr>
        <w:t>1000</w:t>
      </w:r>
      <w:r w:rsidRPr="00E36D2A">
        <w:rPr>
          <w:rFonts w:cs="Times New Roman"/>
          <w:noProof/>
          <w:sz w:val="26"/>
          <w:szCs w:val="26"/>
          <w:highlight w:val="yellow"/>
          <w:lang w:val="vi-VN"/>
        </w:rPr>
        <w:t xml:space="preserve"> tỷ đồng</w:t>
      </w:r>
    </w:p>
    <w:p w14:paraId="1F22A8B5" w14:textId="17309D6A" w:rsidR="00E36D2A" w:rsidRPr="00E36D2A" w:rsidRDefault="00E36D2A" w:rsidP="00E36D2A">
      <w:pPr>
        <w:pStyle w:val="ListParagraph"/>
        <w:numPr>
          <w:ilvl w:val="1"/>
          <w:numId w:val="6"/>
        </w:numPr>
        <w:tabs>
          <w:tab w:val="num" w:pos="1080"/>
        </w:tabs>
        <w:spacing w:after="120" w:line="276" w:lineRule="auto"/>
        <w:ind w:hanging="5733"/>
        <w:jc w:val="both"/>
        <w:rPr>
          <w:rFonts w:cs="Times New Roman"/>
          <w:noProof/>
          <w:sz w:val="26"/>
          <w:szCs w:val="26"/>
          <w:highlight w:val="yellow"/>
          <w:lang w:val="vi-VN"/>
        </w:rPr>
      </w:pPr>
      <w:r w:rsidRPr="00E36D2A">
        <w:rPr>
          <w:rFonts w:cs="Times New Roman"/>
          <w:noProof/>
          <w:sz w:val="26"/>
          <w:szCs w:val="26"/>
          <w:highlight w:val="yellow"/>
          <w:lang w:val="vi-VN"/>
        </w:rPr>
        <w:t xml:space="preserve">Lợi nhuận: </w:t>
      </w:r>
      <w:r w:rsidRPr="00E36D2A">
        <w:rPr>
          <w:rFonts w:cs="Times New Roman"/>
          <w:noProof/>
          <w:sz w:val="26"/>
          <w:szCs w:val="26"/>
          <w:highlight w:val="yellow"/>
        </w:rPr>
        <w:t>20</w:t>
      </w:r>
      <w:r w:rsidRPr="00E36D2A">
        <w:rPr>
          <w:rFonts w:cs="Times New Roman"/>
          <w:noProof/>
          <w:sz w:val="26"/>
          <w:szCs w:val="26"/>
          <w:highlight w:val="yellow"/>
          <w:lang w:val="vi-VN"/>
        </w:rPr>
        <w:t xml:space="preserve"> tỷ đồng</w:t>
      </w:r>
    </w:p>
    <w:p w14:paraId="413611CB" w14:textId="77777777" w:rsidR="00821A8F" w:rsidRPr="00F32E16" w:rsidRDefault="00821A8F" w:rsidP="00821A8F">
      <w:pPr>
        <w:numPr>
          <w:ilvl w:val="0"/>
          <w:numId w:val="6"/>
        </w:numPr>
        <w:spacing w:after="120" w:line="276" w:lineRule="auto"/>
        <w:ind w:left="0" w:firstLine="567"/>
        <w:rPr>
          <w:rFonts w:cs="Times New Roman"/>
          <w:b/>
          <w:sz w:val="26"/>
          <w:szCs w:val="26"/>
          <w:lang w:val="vi-VN"/>
        </w:rPr>
      </w:pPr>
      <w:proofErr w:type="spellStart"/>
      <w:r w:rsidRPr="00F32E16">
        <w:rPr>
          <w:rFonts w:cs="Times New Roman"/>
          <w:b/>
          <w:sz w:val="26"/>
          <w:szCs w:val="26"/>
        </w:rPr>
        <w:t>Lựa</w:t>
      </w:r>
      <w:proofErr w:type="spellEnd"/>
      <w:r w:rsidRPr="00F32E16">
        <w:rPr>
          <w:rFonts w:cs="Times New Roman"/>
          <w:b/>
          <w:sz w:val="26"/>
          <w:szCs w:val="26"/>
          <w:lang w:val="vi-VN"/>
        </w:rPr>
        <w:t xml:space="preserve"> </w:t>
      </w:r>
      <w:proofErr w:type="spellStart"/>
      <w:r w:rsidRPr="00F32E16">
        <w:rPr>
          <w:rFonts w:cs="Times New Roman"/>
          <w:b/>
          <w:sz w:val="26"/>
          <w:szCs w:val="26"/>
        </w:rPr>
        <w:t>chọn</w:t>
      </w:r>
      <w:proofErr w:type="spellEnd"/>
      <w:r w:rsidRPr="00F32E16">
        <w:rPr>
          <w:rFonts w:cs="Times New Roman"/>
          <w:b/>
          <w:sz w:val="26"/>
          <w:szCs w:val="26"/>
          <w:lang w:val="vi-VN"/>
        </w:rPr>
        <w:t xml:space="preserve"> Đơn vị Kiểm toán Báo cáo tài chính </w:t>
      </w:r>
    </w:p>
    <w:p w14:paraId="525573C8" w14:textId="5E386D36" w:rsidR="00821A8F" w:rsidRDefault="00A513F5" w:rsidP="00821A8F">
      <w:pPr>
        <w:spacing w:after="120" w:line="276" w:lineRule="auto"/>
        <w:ind w:firstLine="567"/>
        <w:jc w:val="both"/>
        <w:rPr>
          <w:rFonts w:cs="Times New Roman"/>
          <w:sz w:val="26"/>
          <w:szCs w:val="26"/>
          <w:lang w:val="vi-VN"/>
        </w:rPr>
      </w:pPr>
      <w:r>
        <w:rPr>
          <w:rFonts w:cs="Times New Roman"/>
          <w:sz w:val="26"/>
          <w:szCs w:val="26"/>
        </w:rPr>
        <w:t>G</w:t>
      </w:r>
      <w:r w:rsidR="00821A8F" w:rsidRPr="00F32E16">
        <w:rPr>
          <w:rFonts w:cs="Times New Roman"/>
          <w:sz w:val="26"/>
          <w:szCs w:val="26"/>
          <w:lang w:val="vi-VN"/>
        </w:rPr>
        <w:t>iao cho Hội đồng quản trị chủ trì việc lựa chọn đơn vị kiểm toán Báo cáo tài chính năm tài chính 20</w:t>
      </w:r>
      <w:r w:rsidR="00B25FFF">
        <w:rPr>
          <w:rFonts w:cs="Times New Roman"/>
          <w:sz w:val="26"/>
          <w:szCs w:val="26"/>
        </w:rPr>
        <w:t>2</w:t>
      </w:r>
      <w:r w:rsidR="00E36D2A">
        <w:rPr>
          <w:rFonts w:cs="Times New Roman"/>
          <w:sz w:val="26"/>
          <w:szCs w:val="26"/>
        </w:rPr>
        <w:t>3</w:t>
      </w:r>
      <w:r w:rsidR="00821A8F" w:rsidRPr="00F32E16">
        <w:rPr>
          <w:rFonts w:cs="Times New Roman"/>
          <w:sz w:val="26"/>
          <w:szCs w:val="26"/>
          <w:lang w:val="vi-VN"/>
        </w:rPr>
        <w:t>-20</w:t>
      </w:r>
      <w:r w:rsidR="00B25FFF">
        <w:rPr>
          <w:rFonts w:cs="Times New Roman"/>
          <w:sz w:val="26"/>
          <w:szCs w:val="26"/>
        </w:rPr>
        <w:t>2</w:t>
      </w:r>
      <w:r w:rsidR="00E36D2A">
        <w:rPr>
          <w:rFonts w:cs="Times New Roman"/>
          <w:sz w:val="26"/>
          <w:szCs w:val="26"/>
        </w:rPr>
        <w:t>4</w:t>
      </w:r>
      <w:r w:rsidR="00821A8F" w:rsidRPr="00F32E16">
        <w:rPr>
          <w:rFonts w:cs="Times New Roman"/>
          <w:sz w:val="26"/>
          <w:szCs w:val="26"/>
          <w:lang w:val="vi-VN"/>
        </w:rPr>
        <w:t xml:space="preserve"> </w:t>
      </w:r>
      <w:proofErr w:type="spellStart"/>
      <w:r>
        <w:rPr>
          <w:rFonts w:cs="Times New Roman"/>
          <w:sz w:val="26"/>
          <w:szCs w:val="26"/>
        </w:rPr>
        <w:t>của</w:t>
      </w:r>
      <w:proofErr w:type="spellEnd"/>
      <w:r>
        <w:rPr>
          <w:rFonts w:cs="Times New Roman"/>
          <w:sz w:val="26"/>
          <w:szCs w:val="26"/>
        </w:rPr>
        <w:t xml:space="preserve"> </w:t>
      </w:r>
      <w:r w:rsidR="00821A8F" w:rsidRPr="00F32E16">
        <w:rPr>
          <w:rFonts w:cs="Times New Roman"/>
          <w:sz w:val="26"/>
          <w:szCs w:val="26"/>
          <w:lang w:val="vi-VN"/>
        </w:rPr>
        <w:t>Công ty Cổ phần Tập đoàn HIPT.</w:t>
      </w:r>
    </w:p>
    <w:p w14:paraId="32E9EA5F" w14:textId="18B057C7" w:rsidR="00C6297D" w:rsidRPr="00E86A59" w:rsidRDefault="00E36D2A" w:rsidP="00C6297D">
      <w:pPr>
        <w:numPr>
          <w:ilvl w:val="0"/>
          <w:numId w:val="6"/>
        </w:numPr>
        <w:spacing w:after="120" w:line="276" w:lineRule="auto"/>
        <w:ind w:left="0" w:firstLine="567"/>
        <w:rPr>
          <w:rFonts w:cs="Times New Roman"/>
          <w:noProof/>
          <w:sz w:val="26"/>
          <w:szCs w:val="26"/>
          <w:lang w:val="vi-VN"/>
        </w:rPr>
      </w:pPr>
      <w:r w:rsidRPr="00AA6192">
        <w:rPr>
          <w:rFonts w:cs="Times New Roman"/>
          <w:b/>
          <w:bCs/>
          <w:noProof/>
          <w:sz w:val="26"/>
          <w:szCs w:val="26"/>
          <w:lang w:val="vi-VN"/>
        </w:rPr>
        <w:lastRenderedPageBreak/>
        <w:t>Thông qua việc sửa đổi bổ sung một số Điều của Điều lệ công t</w:t>
      </w:r>
      <w:r>
        <w:rPr>
          <w:rFonts w:cs="Times New Roman"/>
          <w:b/>
          <w:bCs/>
          <w:noProof/>
          <w:sz w:val="26"/>
          <w:szCs w:val="26"/>
        </w:rPr>
        <w:t>y</w:t>
      </w:r>
    </w:p>
    <w:p w14:paraId="2B6FE754" w14:textId="77777777" w:rsidR="00E36D2A" w:rsidRDefault="006A3C32" w:rsidP="00E36D2A">
      <w:pPr>
        <w:spacing w:after="120" w:line="276" w:lineRule="auto"/>
        <w:ind w:firstLine="567"/>
        <w:jc w:val="both"/>
        <w:rPr>
          <w:rFonts w:cs="Times New Roman"/>
          <w:noProof/>
          <w:sz w:val="26"/>
          <w:szCs w:val="26"/>
        </w:rPr>
      </w:pPr>
      <w:r w:rsidRPr="00E36D2A">
        <w:rPr>
          <w:rFonts w:cs="Times New Roman"/>
          <w:noProof/>
          <w:sz w:val="26"/>
          <w:szCs w:val="26"/>
        </w:rPr>
        <w:t xml:space="preserve">Thông qua việc </w:t>
      </w:r>
      <w:r w:rsidR="00E36D2A" w:rsidRPr="00E36D2A">
        <w:rPr>
          <w:rFonts w:cs="Times New Roman"/>
          <w:noProof/>
          <w:sz w:val="26"/>
          <w:szCs w:val="26"/>
        </w:rPr>
        <w:t xml:space="preserve">sửa đổi khoản 1, Điều 3. </w:t>
      </w:r>
      <w:r w:rsidR="00E36D2A" w:rsidRPr="00E36D2A">
        <w:rPr>
          <w:rFonts w:cs="Times New Roman"/>
          <w:noProof/>
          <w:sz w:val="26"/>
          <w:szCs w:val="26"/>
          <w:lang w:val="vi-VN"/>
        </w:rPr>
        <w:t>Người đại diện theo pháp luật của công ty</w:t>
      </w:r>
      <w:r w:rsidR="00E36D2A" w:rsidRPr="00E36D2A">
        <w:rPr>
          <w:rFonts w:cs="Times New Roman"/>
          <w:noProof/>
          <w:sz w:val="26"/>
          <w:szCs w:val="26"/>
        </w:rPr>
        <w:t xml:space="preserve">; </w:t>
      </w:r>
      <w:r w:rsidR="00E36D2A" w:rsidRPr="00E36D2A">
        <w:rPr>
          <w:rFonts w:cs="Times New Roman"/>
          <w:noProof/>
          <w:sz w:val="26"/>
          <w:szCs w:val="26"/>
          <w:lang w:val="vi-VN"/>
        </w:rPr>
        <w:t>Khoản 2, Điều 25. Ứng cử, đề cử thành viên Hội đồng quản trị</w:t>
      </w:r>
      <w:r w:rsidR="00E36D2A" w:rsidRPr="00E36D2A">
        <w:rPr>
          <w:rFonts w:cs="Times New Roman"/>
          <w:noProof/>
          <w:sz w:val="26"/>
          <w:szCs w:val="26"/>
        </w:rPr>
        <w:t xml:space="preserve"> và </w:t>
      </w:r>
      <w:r w:rsidR="00E36D2A" w:rsidRPr="00E36D2A">
        <w:rPr>
          <w:rFonts w:cs="Times New Roman"/>
          <w:noProof/>
          <w:sz w:val="26"/>
          <w:szCs w:val="26"/>
          <w:lang w:val="vi-VN"/>
        </w:rPr>
        <w:t xml:space="preserve">Khoản </w:t>
      </w:r>
      <w:r w:rsidR="00E36D2A" w:rsidRPr="00E36D2A">
        <w:rPr>
          <w:rFonts w:cs="Times New Roman"/>
          <w:noProof/>
          <w:sz w:val="26"/>
          <w:szCs w:val="26"/>
        </w:rPr>
        <w:t>1</w:t>
      </w:r>
      <w:r w:rsidR="00E36D2A" w:rsidRPr="00E36D2A">
        <w:rPr>
          <w:rFonts w:cs="Times New Roman"/>
          <w:noProof/>
          <w:sz w:val="26"/>
          <w:szCs w:val="26"/>
          <w:lang w:val="vi-VN"/>
        </w:rPr>
        <w:t>, Điều 2</w:t>
      </w:r>
      <w:r w:rsidR="00E36D2A" w:rsidRPr="00E36D2A">
        <w:rPr>
          <w:rFonts w:cs="Times New Roman"/>
          <w:noProof/>
          <w:sz w:val="26"/>
          <w:szCs w:val="26"/>
        </w:rPr>
        <w:t>6</w:t>
      </w:r>
      <w:r w:rsidR="00E36D2A" w:rsidRPr="00E36D2A">
        <w:rPr>
          <w:rFonts w:cs="Times New Roman"/>
          <w:noProof/>
          <w:sz w:val="26"/>
          <w:szCs w:val="26"/>
          <w:lang w:val="vi-VN"/>
        </w:rPr>
        <w:t xml:space="preserve">. </w:t>
      </w:r>
      <w:r w:rsidR="00E36D2A" w:rsidRPr="00E36D2A">
        <w:rPr>
          <w:rFonts w:cs="Times New Roman"/>
          <w:noProof/>
          <w:sz w:val="26"/>
          <w:szCs w:val="26"/>
        </w:rPr>
        <w:t>Thành phần và nhiệm kỳ của thành viên Hội đồng quản trị</w:t>
      </w:r>
      <w:r w:rsidR="00E36D2A">
        <w:rPr>
          <w:rFonts w:cs="Times New Roman"/>
          <w:noProof/>
          <w:sz w:val="26"/>
          <w:szCs w:val="26"/>
        </w:rPr>
        <w:t xml:space="preserve">. </w:t>
      </w:r>
    </w:p>
    <w:p w14:paraId="71262EE3" w14:textId="054B0E4A" w:rsidR="00E36D2A" w:rsidRPr="00E36D2A" w:rsidRDefault="00E36D2A" w:rsidP="00E36D2A">
      <w:pPr>
        <w:spacing w:after="120" w:line="276" w:lineRule="auto"/>
        <w:ind w:firstLine="567"/>
        <w:jc w:val="both"/>
        <w:rPr>
          <w:rFonts w:cs="Times New Roman"/>
          <w:noProof/>
          <w:sz w:val="26"/>
          <w:szCs w:val="26"/>
        </w:rPr>
      </w:pPr>
      <w:r>
        <w:rPr>
          <w:rFonts w:cs="Times New Roman"/>
          <w:noProof/>
          <w:sz w:val="26"/>
          <w:szCs w:val="26"/>
        </w:rPr>
        <w:t>Nội dung sau sửa đổi cụ thể như sau</w:t>
      </w:r>
      <w:r w:rsidRPr="00E36D2A">
        <w:rPr>
          <w:rFonts w:cs="Times New Roman"/>
          <w:noProof/>
          <w:sz w:val="26"/>
          <w:szCs w:val="26"/>
        </w:rPr>
        <w:t>:</w:t>
      </w:r>
    </w:p>
    <w:p w14:paraId="799C33C5" w14:textId="77777777" w:rsidR="00E36D2A" w:rsidRPr="00824CA9" w:rsidRDefault="00E36D2A" w:rsidP="00E36D2A">
      <w:pPr>
        <w:pStyle w:val="Dieu1"/>
        <w:numPr>
          <w:ilvl w:val="0"/>
          <w:numId w:val="0"/>
        </w:numPr>
        <w:tabs>
          <w:tab w:val="clear" w:pos="1418"/>
        </w:tabs>
        <w:spacing w:before="0" w:after="120" w:afterAutospacing="0" w:line="276" w:lineRule="auto"/>
        <w:ind w:left="567"/>
        <w:jc w:val="both"/>
        <w:outlineLvl w:val="1"/>
        <w:rPr>
          <w:i/>
          <w:iCs/>
          <w:sz w:val="26"/>
          <w:szCs w:val="26"/>
        </w:rPr>
      </w:pPr>
      <w:r w:rsidRPr="00824CA9">
        <w:rPr>
          <w:i/>
          <w:iCs/>
          <w:noProof/>
          <w:sz w:val="26"/>
          <w:szCs w:val="26"/>
        </w:rPr>
        <w:t xml:space="preserve">Điều 3. </w:t>
      </w:r>
      <w:r w:rsidRPr="00824CA9">
        <w:rPr>
          <w:i/>
          <w:iCs/>
          <w:sz w:val="26"/>
          <w:szCs w:val="26"/>
          <w:lang w:val="vi-VN"/>
        </w:rPr>
        <w:t>Người đại diện theo pháp luật của Công ty</w:t>
      </w:r>
    </w:p>
    <w:p w14:paraId="787B1562" w14:textId="77777777" w:rsidR="00E36D2A" w:rsidRPr="00824CA9" w:rsidRDefault="00E36D2A" w:rsidP="00E36D2A">
      <w:pPr>
        <w:pStyle w:val="STT1"/>
        <w:numPr>
          <w:ilvl w:val="0"/>
          <w:numId w:val="39"/>
        </w:numPr>
        <w:spacing w:before="0" w:after="120" w:afterAutospacing="0" w:line="276" w:lineRule="auto"/>
        <w:jc w:val="both"/>
        <w:rPr>
          <w:i/>
          <w:iCs/>
          <w:sz w:val="26"/>
          <w:szCs w:val="26"/>
        </w:rPr>
      </w:pPr>
      <w:r w:rsidRPr="00824CA9">
        <w:rPr>
          <w:i/>
          <w:iCs/>
          <w:sz w:val="26"/>
          <w:szCs w:val="26"/>
        </w:rPr>
        <w:t xml:space="preserve">Công ty có </w:t>
      </w:r>
      <w:proofErr w:type="spellStart"/>
      <w:r w:rsidRPr="00824CA9">
        <w:rPr>
          <w:i/>
          <w:iCs/>
          <w:sz w:val="26"/>
          <w:szCs w:val="26"/>
          <w:lang w:val="en-US"/>
        </w:rPr>
        <w:t>hai</w:t>
      </w:r>
      <w:proofErr w:type="spellEnd"/>
      <w:r w:rsidRPr="00824CA9">
        <w:rPr>
          <w:i/>
          <w:iCs/>
          <w:sz w:val="26"/>
          <w:szCs w:val="26"/>
        </w:rPr>
        <w:t xml:space="preserve"> (0</w:t>
      </w:r>
      <w:r w:rsidRPr="00824CA9">
        <w:rPr>
          <w:i/>
          <w:iCs/>
          <w:sz w:val="26"/>
          <w:szCs w:val="26"/>
          <w:lang w:val="en-US"/>
        </w:rPr>
        <w:t>2</w:t>
      </w:r>
      <w:r w:rsidRPr="00824CA9">
        <w:rPr>
          <w:i/>
          <w:iCs/>
          <w:sz w:val="26"/>
          <w:szCs w:val="26"/>
        </w:rPr>
        <w:t xml:space="preserve">) người đại diện theo pháp luật. </w:t>
      </w:r>
      <w:r w:rsidRPr="00AA6192">
        <w:rPr>
          <w:i/>
          <w:iCs/>
          <w:sz w:val="26"/>
          <w:szCs w:val="26"/>
        </w:rPr>
        <w:t xml:space="preserve">Chủ tịch Hội đồng quản trị và </w:t>
      </w:r>
      <w:r w:rsidRPr="00824CA9">
        <w:rPr>
          <w:i/>
          <w:iCs/>
          <w:sz w:val="26"/>
          <w:szCs w:val="26"/>
        </w:rPr>
        <w:t>Tổng Giám đốc là Người đại diện theo pháp luật của Công ty.</w:t>
      </w:r>
    </w:p>
    <w:p w14:paraId="0531A068" w14:textId="77777777" w:rsidR="00E36D2A" w:rsidRPr="00824CA9" w:rsidRDefault="00E36D2A" w:rsidP="00E36D2A">
      <w:pPr>
        <w:pStyle w:val="Dieu1"/>
        <w:numPr>
          <w:ilvl w:val="0"/>
          <w:numId w:val="0"/>
        </w:numPr>
        <w:spacing w:before="0" w:after="120" w:afterAutospacing="0" w:line="276" w:lineRule="auto"/>
        <w:ind w:left="567"/>
        <w:jc w:val="both"/>
        <w:outlineLvl w:val="1"/>
        <w:rPr>
          <w:i/>
          <w:iCs/>
          <w:sz w:val="26"/>
          <w:szCs w:val="26"/>
          <w:lang w:val="vi-VN"/>
        </w:rPr>
      </w:pPr>
      <w:proofErr w:type="spellStart"/>
      <w:r w:rsidRPr="00824CA9">
        <w:rPr>
          <w:i/>
          <w:iCs/>
          <w:sz w:val="26"/>
          <w:szCs w:val="26"/>
        </w:rPr>
        <w:t>Điều</w:t>
      </w:r>
      <w:proofErr w:type="spellEnd"/>
      <w:r w:rsidRPr="00824CA9">
        <w:rPr>
          <w:i/>
          <w:iCs/>
          <w:sz w:val="26"/>
          <w:szCs w:val="26"/>
        </w:rPr>
        <w:t xml:space="preserve"> 25. </w:t>
      </w:r>
      <w:r w:rsidRPr="00824CA9">
        <w:rPr>
          <w:i/>
          <w:iCs/>
          <w:sz w:val="26"/>
          <w:szCs w:val="26"/>
          <w:lang w:val="vi-VN"/>
        </w:rPr>
        <w:t>Ứng cử, đề cử thành viên Hội đồng quản trị</w:t>
      </w:r>
    </w:p>
    <w:p w14:paraId="5BE37ADD" w14:textId="77777777" w:rsidR="00E36D2A" w:rsidRDefault="00E36D2A" w:rsidP="00E36D2A">
      <w:pPr>
        <w:pStyle w:val="STT1"/>
        <w:numPr>
          <w:ilvl w:val="0"/>
          <w:numId w:val="40"/>
        </w:numPr>
        <w:tabs>
          <w:tab w:val="clear" w:pos="851"/>
          <w:tab w:val="left" w:pos="630"/>
        </w:tabs>
        <w:spacing w:after="120" w:line="276" w:lineRule="auto"/>
        <w:jc w:val="both"/>
        <w:rPr>
          <w:i/>
          <w:iCs/>
          <w:sz w:val="26"/>
          <w:szCs w:val="26"/>
        </w:rPr>
      </w:pPr>
      <w:r w:rsidRPr="00824CA9">
        <w:rPr>
          <w:i/>
          <w:iCs/>
          <w:color w:val="000000" w:themeColor="text1"/>
          <w:sz w:val="26"/>
          <w:szCs w:val="26"/>
        </w:rPr>
        <w:t xml:space="preserve">Các cổ đông nắm giữ </w:t>
      </w:r>
      <w:r w:rsidRPr="00824CA9">
        <w:rPr>
          <w:i/>
          <w:iCs/>
          <w:sz w:val="26"/>
          <w:szCs w:val="26"/>
        </w:rPr>
        <w:t xml:space="preserve">cổ phần phổ thông có quyền gộp số quyền biểu quyết để đề cử các ứng viên Hội đồng quản trị. Cổ đông hoặc nhóm cổ đông </w:t>
      </w:r>
      <w:r w:rsidRPr="00AA6192">
        <w:rPr>
          <w:i/>
          <w:iCs/>
          <w:sz w:val="26"/>
          <w:szCs w:val="26"/>
        </w:rPr>
        <w:t>sở hữu</w:t>
      </w:r>
      <w:r w:rsidRPr="00824CA9">
        <w:rPr>
          <w:i/>
          <w:iCs/>
          <w:sz w:val="26"/>
          <w:szCs w:val="26"/>
        </w:rPr>
        <w:t xml:space="preserve"> đến mỗi </w:t>
      </w:r>
      <w:r w:rsidRPr="00AA6192">
        <w:rPr>
          <w:i/>
          <w:iCs/>
          <w:sz w:val="26"/>
          <w:szCs w:val="26"/>
        </w:rPr>
        <w:t>10</w:t>
      </w:r>
      <w:r w:rsidRPr="00824CA9">
        <w:rPr>
          <w:i/>
          <w:iCs/>
          <w:sz w:val="26"/>
          <w:szCs w:val="26"/>
        </w:rPr>
        <w:t xml:space="preserve">% tổng số cổ phần có quyền biểu quyết được đề cử một (01) ứng viên. Ví dụ minh họa: Cổ đông hoặc nhóm cổ đông nắm giữ từ </w:t>
      </w:r>
      <w:r w:rsidRPr="00AA6192">
        <w:rPr>
          <w:i/>
          <w:iCs/>
          <w:sz w:val="26"/>
          <w:szCs w:val="26"/>
        </w:rPr>
        <w:t>10</w:t>
      </w:r>
      <w:r w:rsidRPr="00824CA9">
        <w:rPr>
          <w:i/>
          <w:iCs/>
          <w:sz w:val="26"/>
          <w:szCs w:val="26"/>
        </w:rPr>
        <w:t xml:space="preserve">% đến dưới </w:t>
      </w:r>
      <w:r w:rsidRPr="00AA6192">
        <w:rPr>
          <w:i/>
          <w:iCs/>
          <w:sz w:val="26"/>
          <w:szCs w:val="26"/>
        </w:rPr>
        <w:t>20</w:t>
      </w:r>
      <w:r w:rsidRPr="00824CA9">
        <w:rPr>
          <w:i/>
          <w:iCs/>
          <w:sz w:val="26"/>
          <w:szCs w:val="26"/>
        </w:rPr>
        <w:t xml:space="preserve">% tổng số cổ phần có quyền biểu quyết có quyền biểu quyết một (01) ứng viên. Cổ đông hoặc nhóm cổ đông nắm giữ từ </w:t>
      </w:r>
      <w:r w:rsidRPr="00AA6192">
        <w:rPr>
          <w:i/>
          <w:iCs/>
          <w:sz w:val="26"/>
          <w:szCs w:val="26"/>
        </w:rPr>
        <w:t>20</w:t>
      </w:r>
      <w:r w:rsidRPr="00824CA9">
        <w:rPr>
          <w:i/>
          <w:iCs/>
          <w:sz w:val="26"/>
          <w:szCs w:val="26"/>
        </w:rPr>
        <w:t xml:space="preserve">% đến dưới </w:t>
      </w:r>
      <w:r w:rsidRPr="00AA6192">
        <w:rPr>
          <w:i/>
          <w:iCs/>
          <w:sz w:val="26"/>
          <w:szCs w:val="26"/>
        </w:rPr>
        <w:t>30</w:t>
      </w:r>
      <w:r w:rsidRPr="00824CA9">
        <w:rPr>
          <w:i/>
          <w:iCs/>
          <w:sz w:val="26"/>
          <w:szCs w:val="26"/>
        </w:rPr>
        <w:t>% tổng số cổ phần có quyền biểu quyết có quyền bi</w:t>
      </w:r>
      <w:r w:rsidRPr="00AA6192">
        <w:rPr>
          <w:i/>
          <w:iCs/>
          <w:sz w:val="26"/>
          <w:szCs w:val="26"/>
        </w:rPr>
        <w:t>ể</w:t>
      </w:r>
      <w:r w:rsidRPr="00824CA9">
        <w:rPr>
          <w:i/>
          <w:iCs/>
          <w:sz w:val="26"/>
          <w:szCs w:val="26"/>
        </w:rPr>
        <w:t>u quyết hai (2) ứng viên.</w:t>
      </w:r>
    </w:p>
    <w:p w14:paraId="20EADBE0" w14:textId="77777777" w:rsidR="00E36D2A" w:rsidRPr="00E36D2A" w:rsidRDefault="00E36D2A" w:rsidP="00E36D2A">
      <w:pPr>
        <w:pStyle w:val="Dieu1"/>
        <w:numPr>
          <w:ilvl w:val="0"/>
          <w:numId w:val="0"/>
        </w:numPr>
        <w:spacing w:before="0" w:after="120" w:afterAutospacing="0" w:line="276" w:lineRule="auto"/>
        <w:ind w:left="567"/>
        <w:jc w:val="both"/>
        <w:outlineLvl w:val="1"/>
        <w:rPr>
          <w:i/>
          <w:iCs/>
          <w:sz w:val="26"/>
          <w:szCs w:val="26"/>
        </w:rPr>
      </w:pPr>
      <w:r w:rsidRPr="00E36D2A">
        <w:rPr>
          <w:i/>
          <w:iCs/>
          <w:sz w:val="26"/>
          <w:szCs w:val="26"/>
        </w:rPr>
        <w:t>Điều 26. Thành phần và nhiệm kỳ của thành viên Hội đồng quản trị</w:t>
      </w:r>
    </w:p>
    <w:p w14:paraId="6D01D7AB" w14:textId="77777777" w:rsidR="00E36D2A" w:rsidRPr="00B86AEB" w:rsidRDefault="00E36D2A" w:rsidP="00E36D2A">
      <w:pPr>
        <w:pStyle w:val="ListParagraph"/>
        <w:numPr>
          <w:ilvl w:val="0"/>
          <w:numId w:val="41"/>
        </w:numPr>
        <w:spacing w:after="120" w:line="276" w:lineRule="auto"/>
        <w:jc w:val="both"/>
        <w:rPr>
          <w:rFonts w:cs="Times New Roman"/>
          <w:i/>
          <w:iCs/>
          <w:noProof/>
          <w:sz w:val="26"/>
          <w:szCs w:val="26"/>
        </w:rPr>
      </w:pPr>
      <w:r w:rsidRPr="00B86AEB">
        <w:rPr>
          <w:rFonts w:cs="Times New Roman"/>
          <w:i/>
          <w:iCs/>
          <w:noProof/>
          <w:sz w:val="26"/>
          <w:szCs w:val="26"/>
        </w:rPr>
        <w:t>Số lượng thành viên Hội đồng quản trị tối thiểu là ba (03) người.</w:t>
      </w:r>
    </w:p>
    <w:p w14:paraId="52D116B4" w14:textId="60E1AA8E" w:rsidR="00C6297D" w:rsidRDefault="00C6297D" w:rsidP="00C6297D">
      <w:pPr>
        <w:pStyle w:val="ListParagraph"/>
        <w:spacing w:after="120" w:line="276" w:lineRule="auto"/>
        <w:ind w:left="0" w:firstLine="567"/>
        <w:contextualSpacing w:val="0"/>
        <w:jc w:val="both"/>
        <w:rPr>
          <w:rFonts w:cs="Times New Roman"/>
          <w:noProof/>
          <w:sz w:val="26"/>
          <w:szCs w:val="26"/>
        </w:rPr>
      </w:pPr>
    </w:p>
    <w:p w14:paraId="3A60C937" w14:textId="36DF0361" w:rsidR="00C6297D" w:rsidRPr="00CE433F" w:rsidRDefault="00E36D2A" w:rsidP="00C6297D">
      <w:pPr>
        <w:numPr>
          <w:ilvl w:val="0"/>
          <w:numId w:val="6"/>
        </w:numPr>
        <w:spacing w:after="120" w:line="276" w:lineRule="auto"/>
        <w:ind w:left="0" w:firstLine="567"/>
        <w:rPr>
          <w:rFonts w:cs="Times New Roman"/>
          <w:b/>
          <w:bCs/>
          <w:noProof/>
          <w:sz w:val="26"/>
          <w:szCs w:val="26"/>
        </w:rPr>
      </w:pPr>
      <w:r w:rsidRPr="00AA6192">
        <w:rPr>
          <w:rFonts w:cs="Times New Roman"/>
          <w:b/>
          <w:bCs/>
          <w:noProof/>
          <w:sz w:val="26"/>
          <w:szCs w:val="26"/>
          <w:lang w:val="vi-VN"/>
        </w:rPr>
        <w:t>Thông qua việc ông Lê Hải Đoàn – Tổng Giám đốc, thành viên Hội đồng quản trị được nhận chuyển nhượng cổ phiếu để cùng với người có liên quan đạt mức sở hữu 65% mà không phải thực hiện thủ tục chào mua công khai</w:t>
      </w:r>
    </w:p>
    <w:p w14:paraId="2E1403F2" w14:textId="54D0CCF5" w:rsidR="00C6297D" w:rsidRPr="006568D7" w:rsidRDefault="00E36D2A" w:rsidP="00C6297D">
      <w:pPr>
        <w:pStyle w:val="ListParagraph"/>
        <w:spacing w:after="120" w:line="276" w:lineRule="auto"/>
        <w:ind w:left="0" w:firstLine="567"/>
        <w:contextualSpacing w:val="0"/>
        <w:jc w:val="both"/>
        <w:rPr>
          <w:rFonts w:cs="Times New Roman"/>
          <w:noProof/>
          <w:sz w:val="26"/>
          <w:szCs w:val="26"/>
        </w:rPr>
      </w:pPr>
      <w:r>
        <w:rPr>
          <w:rFonts w:cs="Times New Roman"/>
          <w:noProof/>
          <w:sz w:val="26"/>
          <w:szCs w:val="26"/>
        </w:rPr>
        <w:t xml:space="preserve">Thông qua việc ông Lê Hải Đoàn được nhận chuyển nhượng </w:t>
      </w:r>
      <w:r w:rsidRPr="00AA6192">
        <w:rPr>
          <w:rFonts w:cs="Times New Roman"/>
          <w:noProof/>
          <w:sz w:val="26"/>
          <w:szCs w:val="26"/>
          <w:lang w:val="vi-VN"/>
        </w:rPr>
        <w:t xml:space="preserve">100.000 cổ phiếu từ cổ đông ông </w:t>
      </w:r>
      <w:r w:rsidRPr="00E36D2A">
        <w:rPr>
          <w:rFonts w:cs="Times New Roman"/>
          <w:noProof/>
          <w:sz w:val="26"/>
          <w:szCs w:val="26"/>
          <w:lang w:val="vi-VN"/>
        </w:rPr>
        <w:t>Nguyễn Duy Nguyên</w:t>
      </w:r>
      <w:r w:rsidR="006568D7">
        <w:rPr>
          <w:rFonts w:cs="Times New Roman"/>
          <w:noProof/>
          <w:sz w:val="26"/>
          <w:szCs w:val="26"/>
        </w:rPr>
        <w:t xml:space="preserve"> mà không phải thực hiện thủ tục chào mua công khai. </w:t>
      </w:r>
      <w:r w:rsidR="006568D7" w:rsidRPr="00AA6192">
        <w:rPr>
          <w:rFonts w:cs="Times New Roman"/>
          <w:noProof/>
          <w:sz w:val="26"/>
          <w:szCs w:val="26"/>
          <w:lang w:val="vi-VN"/>
        </w:rPr>
        <w:t>Sau khi nhận chuyển cổ phiếu</w:t>
      </w:r>
      <w:r w:rsidR="006568D7">
        <w:rPr>
          <w:rFonts w:cs="Times New Roman"/>
          <w:noProof/>
          <w:sz w:val="26"/>
          <w:szCs w:val="26"/>
        </w:rPr>
        <w:t>,</w:t>
      </w:r>
      <w:r w:rsidR="006568D7" w:rsidRPr="00AA6192">
        <w:rPr>
          <w:rFonts w:cs="Times New Roman"/>
          <w:noProof/>
          <w:sz w:val="26"/>
          <w:szCs w:val="26"/>
          <w:lang w:val="vi-VN"/>
        </w:rPr>
        <w:t xml:space="preserve"> số cổ phiếu mà ông Lê Hải Đoàn và người có liên quan sở hữu là: 14.760.000 cổ phiếu với tỷ lệ sở hữu là 65,43%</w:t>
      </w:r>
    </w:p>
    <w:p w14:paraId="50E820E5" w14:textId="280862A3" w:rsidR="00C6297D" w:rsidRPr="008E52A2" w:rsidRDefault="006568D7" w:rsidP="00C6297D">
      <w:pPr>
        <w:numPr>
          <w:ilvl w:val="0"/>
          <w:numId w:val="6"/>
        </w:numPr>
        <w:spacing w:after="120" w:line="276" w:lineRule="auto"/>
        <w:ind w:left="0" w:firstLine="567"/>
        <w:rPr>
          <w:rFonts w:cs="Times New Roman"/>
          <w:noProof/>
          <w:sz w:val="26"/>
          <w:szCs w:val="26"/>
        </w:rPr>
      </w:pPr>
      <w:r w:rsidRPr="00AA6192">
        <w:rPr>
          <w:rFonts w:cs="Times New Roman"/>
          <w:b/>
          <w:bCs/>
          <w:noProof/>
          <w:sz w:val="26"/>
          <w:szCs w:val="26"/>
          <w:lang w:val="vi-VN"/>
        </w:rPr>
        <w:t>Thông quan định hướng phát triển chiến lược của công ty</w:t>
      </w:r>
    </w:p>
    <w:p w14:paraId="7442E40E" w14:textId="2D7AC975" w:rsidR="00C6297D" w:rsidRDefault="009235CD" w:rsidP="00C6297D">
      <w:pPr>
        <w:pStyle w:val="ListParagraph"/>
        <w:spacing w:after="120" w:line="276" w:lineRule="auto"/>
        <w:ind w:left="0" w:firstLine="567"/>
        <w:contextualSpacing w:val="0"/>
        <w:jc w:val="both"/>
        <w:rPr>
          <w:rFonts w:cs="Times New Roman"/>
          <w:noProof/>
          <w:sz w:val="26"/>
          <w:szCs w:val="26"/>
        </w:rPr>
      </w:pPr>
      <w:r>
        <w:rPr>
          <w:rFonts w:cs="Times New Roman"/>
          <w:noProof/>
          <w:sz w:val="26"/>
          <w:szCs w:val="26"/>
        </w:rPr>
        <w:t>T</w:t>
      </w:r>
      <w:r w:rsidR="00C6297D">
        <w:rPr>
          <w:rFonts w:cs="Times New Roman"/>
          <w:noProof/>
          <w:sz w:val="26"/>
          <w:szCs w:val="26"/>
        </w:rPr>
        <w:t xml:space="preserve">hông qua </w:t>
      </w:r>
      <w:r w:rsidR="006568D7">
        <w:rPr>
          <w:rFonts w:cs="Times New Roman"/>
          <w:noProof/>
          <w:sz w:val="26"/>
          <w:szCs w:val="26"/>
        </w:rPr>
        <w:t>định hướng phát triển chiến lược của công ty như sau</w:t>
      </w:r>
      <w:r w:rsidR="00C6297D">
        <w:rPr>
          <w:rFonts w:cs="Times New Roman"/>
          <w:noProof/>
          <w:sz w:val="26"/>
          <w:szCs w:val="26"/>
        </w:rPr>
        <w:t>:</w:t>
      </w:r>
    </w:p>
    <w:p w14:paraId="6EB8F4CF" w14:textId="5E3BF4A1" w:rsidR="006568D7" w:rsidRDefault="006568D7" w:rsidP="006568D7">
      <w:pPr>
        <w:pStyle w:val="ListParagraph"/>
        <w:numPr>
          <w:ilvl w:val="1"/>
          <w:numId w:val="6"/>
        </w:numPr>
        <w:tabs>
          <w:tab w:val="clear" w:pos="6363"/>
          <w:tab w:val="left" w:pos="990"/>
          <w:tab w:val="num" w:pos="2340"/>
        </w:tabs>
        <w:spacing w:after="120" w:line="276" w:lineRule="auto"/>
        <w:ind w:left="5580" w:hanging="4950"/>
        <w:jc w:val="both"/>
        <w:rPr>
          <w:rFonts w:cs="Times New Roman"/>
          <w:noProof/>
          <w:sz w:val="26"/>
          <w:szCs w:val="26"/>
          <w:lang w:val="vi-VN"/>
        </w:rPr>
      </w:pPr>
      <w:r w:rsidRPr="006568D7">
        <w:rPr>
          <w:rFonts w:cs="Times New Roman"/>
          <w:noProof/>
          <w:sz w:val="26"/>
          <w:szCs w:val="26"/>
          <w:lang w:val="vi-VN"/>
        </w:rPr>
        <w:t>Đầu tư vào các công ty, các dự án và các tài sản có khả năng sinh lời ổn định</w:t>
      </w:r>
      <w:r>
        <w:rPr>
          <w:rFonts w:cs="Times New Roman"/>
          <w:noProof/>
          <w:sz w:val="26"/>
          <w:szCs w:val="26"/>
        </w:rPr>
        <w:t>;</w:t>
      </w:r>
      <w:r w:rsidRPr="006568D7">
        <w:rPr>
          <w:rFonts w:cs="Times New Roman"/>
          <w:noProof/>
          <w:sz w:val="26"/>
          <w:szCs w:val="26"/>
          <w:lang w:val="vi-VN"/>
        </w:rPr>
        <w:t xml:space="preserve"> </w:t>
      </w:r>
    </w:p>
    <w:p w14:paraId="56EA6396" w14:textId="77777777" w:rsidR="006568D7" w:rsidRPr="006568D7" w:rsidRDefault="006568D7" w:rsidP="006568D7">
      <w:pPr>
        <w:pStyle w:val="ListParagraph"/>
        <w:numPr>
          <w:ilvl w:val="1"/>
          <w:numId w:val="6"/>
        </w:numPr>
        <w:tabs>
          <w:tab w:val="clear" w:pos="6363"/>
          <w:tab w:val="left" w:pos="630"/>
          <w:tab w:val="left" w:pos="990"/>
          <w:tab w:val="num" w:pos="2340"/>
        </w:tabs>
        <w:spacing w:after="120" w:line="276" w:lineRule="auto"/>
        <w:ind w:left="-90" w:firstLine="720"/>
        <w:jc w:val="both"/>
        <w:rPr>
          <w:rFonts w:cs="Times New Roman"/>
          <w:noProof/>
          <w:sz w:val="26"/>
          <w:szCs w:val="26"/>
          <w:lang w:val="vi-VN"/>
        </w:rPr>
      </w:pPr>
      <w:r w:rsidRPr="006568D7">
        <w:rPr>
          <w:rFonts w:cs="Times New Roman"/>
          <w:noProof/>
          <w:sz w:val="26"/>
          <w:szCs w:val="26"/>
          <w:lang w:val="vi-VN"/>
        </w:rPr>
        <w:t>Giảm tỷ lệ sở hữu mảng Công nghệ thông tin xuống 51%, sau 5 năm sẽ giảm xuống 36% - 40%</w:t>
      </w:r>
      <w:r>
        <w:rPr>
          <w:rFonts w:cs="Times New Roman"/>
          <w:noProof/>
          <w:sz w:val="26"/>
          <w:szCs w:val="26"/>
        </w:rPr>
        <w:t>;</w:t>
      </w:r>
    </w:p>
    <w:p w14:paraId="5C092B7A" w14:textId="47CE7850" w:rsidR="006568D7" w:rsidRPr="006568D7" w:rsidRDefault="006568D7" w:rsidP="006568D7">
      <w:pPr>
        <w:pStyle w:val="ListParagraph"/>
        <w:numPr>
          <w:ilvl w:val="1"/>
          <w:numId w:val="6"/>
        </w:numPr>
        <w:tabs>
          <w:tab w:val="clear" w:pos="6363"/>
          <w:tab w:val="left" w:pos="630"/>
          <w:tab w:val="left" w:pos="990"/>
          <w:tab w:val="num" w:pos="2340"/>
        </w:tabs>
        <w:spacing w:after="120" w:line="276" w:lineRule="auto"/>
        <w:ind w:left="-90" w:firstLine="720"/>
        <w:jc w:val="both"/>
        <w:rPr>
          <w:rFonts w:cs="Times New Roman"/>
          <w:noProof/>
          <w:sz w:val="26"/>
          <w:szCs w:val="26"/>
          <w:lang w:val="vi-VN"/>
        </w:rPr>
      </w:pPr>
      <w:r w:rsidRPr="006568D7">
        <w:rPr>
          <w:rFonts w:cs="Times New Roman"/>
          <w:noProof/>
          <w:sz w:val="26"/>
          <w:szCs w:val="26"/>
          <w:lang w:val="vi-VN"/>
        </w:rPr>
        <w:t>Chuyển giao toàn bộ mảng Công nghệ thông tin sang công ty cổ phần HiPT. Công ty cổ phần tập đoàn HiPT sẽ hoạt động như một công ty Holding với mục tiêu đem lại lợi ích ổn định</w:t>
      </w:r>
      <w:r w:rsidRPr="006568D7">
        <w:rPr>
          <w:rFonts w:cs="Times New Roman"/>
          <w:noProof/>
          <w:sz w:val="26"/>
          <w:szCs w:val="26"/>
        </w:rPr>
        <w:t>,</w:t>
      </w:r>
      <w:r w:rsidRPr="006568D7">
        <w:rPr>
          <w:rFonts w:cs="Times New Roman"/>
          <w:noProof/>
          <w:sz w:val="26"/>
          <w:szCs w:val="26"/>
          <w:lang w:val="vi-VN"/>
        </w:rPr>
        <w:t xml:space="preserve"> lâu dài cho cổ đông.</w:t>
      </w:r>
    </w:p>
    <w:p w14:paraId="2DB9A1B3" w14:textId="19FC5C8B" w:rsidR="00C6297D" w:rsidRDefault="006568D7" w:rsidP="006568D7">
      <w:pPr>
        <w:numPr>
          <w:ilvl w:val="0"/>
          <w:numId w:val="6"/>
        </w:numPr>
        <w:spacing w:after="120" w:line="276" w:lineRule="auto"/>
        <w:ind w:left="567" w:hanging="27"/>
        <w:rPr>
          <w:rFonts w:cs="Times New Roman"/>
          <w:noProof/>
          <w:sz w:val="26"/>
          <w:szCs w:val="26"/>
        </w:rPr>
      </w:pPr>
      <w:r w:rsidRPr="00AA6192">
        <w:rPr>
          <w:rFonts w:cs="Times New Roman"/>
          <w:b/>
          <w:bCs/>
          <w:noProof/>
          <w:sz w:val="26"/>
          <w:szCs w:val="26"/>
          <w:lang w:val="vi-VN"/>
        </w:rPr>
        <w:t>Miễn nhiệm thành viên Hội đồng quản trị</w:t>
      </w:r>
      <w:r w:rsidRPr="006568D7">
        <w:rPr>
          <w:rFonts w:cs="Times New Roman"/>
          <w:noProof/>
          <w:sz w:val="26"/>
          <w:szCs w:val="26"/>
        </w:rPr>
        <w:t xml:space="preserve"> </w:t>
      </w:r>
    </w:p>
    <w:p w14:paraId="5C121987" w14:textId="11A190EA" w:rsidR="006568D7" w:rsidRPr="006568D7" w:rsidRDefault="006568D7" w:rsidP="006568D7">
      <w:pPr>
        <w:spacing w:after="120" w:line="276" w:lineRule="auto"/>
        <w:ind w:firstLine="540"/>
        <w:rPr>
          <w:rFonts w:cs="Times New Roman"/>
          <w:noProof/>
          <w:sz w:val="26"/>
          <w:szCs w:val="26"/>
        </w:rPr>
      </w:pPr>
      <w:r>
        <w:rPr>
          <w:rFonts w:cs="Times New Roman"/>
          <w:noProof/>
          <w:sz w:val="26"/>
          <w:szCs w:val="26"/>
        </w:rPr>
        <w:lastRenderedPageBreak/>
        <w:t>T</w:t>
      </w:r>
      <w:r w:rsidRPr="00AA6192">
        <w:rPr>
          <w:rFonts w:cs="Times New Roman"/>
          <w:noProof/>
          <w:sz w:val="26"/>
          <w:szCs w:val="26"/>
          <w:lang w:val="vi-VN"/>
        </w:rPr>
        <w:t>hông qua việc miễn nhiệm chức vụ thành viên Hội đồng quản trị đối với bà Đỗ Thị Mai do bà Đỗ Thị Mai có đơn xin từ nhiệm chức vụ thành viên Hội đồng quản trị</w:t>
      </w:r>
      <w:r>
        <w:rPr>
          <w:rFonts w:cs="Times New Roman"/>
          <w:noProof/>
          <w:sz w:val="26"/>
          <w:szCs w:val="26"/>
        </w:rPr>
        <w:t>.</w:t>
      </w:r>
    </w:p>
    <w:p w14:paraId="09260571" w14:textId="5E6A9F8C" w:rsidR="00C6297D" w:rsidRPr="00083240" w:rsidRDefault="00C6297D" w:rsidP="00C6297D">
      <w:pPr>
        <w:numPr>
          <w:ilvl w:val="0"/>
          <w:numId w:val="6"/>
        </w:numPr>
        <w:spacing w:after="120" w:line="276" w:lineRule="auto"/>
        <w:ind w:left="0" w:firstLine="567"/>
        <w:rPr>
          <w:rFonts w:cs="Times New Roman"/>
          <w:b/>
          <w:bCs/>
          <w:noProof/>
          <w:sz w:val="26"/>
          <w:szCs w:val="26"/>
        </w:rPr>
      </w:pPr>
      <w:r w:rsidRPr="00083240">
        <w:rPr>
          <w:rFonts w:cs="Times New Roman"/>
          <w:b/>
          <w:bCs/>
          <w:noProof/>
          <w:sz w:val="26"/>
          <w:szCs w:val="26"/>
        </w:rPr>
        <w:t>Thực hiện</w:t>
      </w:r>
      <w:r w:rsidR="006568D7">
        <w:rPr>
          <w:rFonts w:cs="Times New Roman"/>
          <w:b/>
          <w:bCs/>
          <w:noProof/>
          <w:sz w:val="26"/>
          <w:szCs w:val="26"/>
        </w:rPr>
        <w:t xml:space="preserve"> bổ sung</w:t>
      </w:r>
      <w:r w:rsidRPr="00083240">
        <w:rPr>
          <w:rFonts w:cs="Times New Roman"/>
          <w:b/>
          <w:bCs/>
          <w:noProof/>
          <w:sz w:val="26"/>
          <w:szCs w:val="26"/>
        </w:rPr>
        <w:t xml:space="preserve"> bầu Hội đồng quản trị</w:t>
      </w:r>
    </w:p>
    <w:p w14:paraId="7A771EB4" w14:textId="71CCCF8D" w:rsidR="006568D7" w:rsidRDefault="006568D7" w:rsidP="00821A8F">
      <w:pPr>
        <w:spacing w:after="120" w:line="276" w:lineRule="auto"/>
        <w:ind w:firstLine="567"/>
        <w:jc w:val="both"/>
        <w:rPr>
          <w:rFonts w:cs="Times New Roman"/>
          <w:noProof/>
          <w:sz w:val="26"/>
          <w:szCs w:val="26"/>
        </w:rPr>
      </w:pPr>
      <w:r>
        <w:rPr>
          <w:rFonts w:cs="Times New Roman"/>
          <w:noProof/>
          <w:sz w:val="26"/>
          <w:szCs w:val="26"/>
        </w:rPr>
        <w:t>Bầu bổ sung các thành viên Hội đồng quản trị sau:</w:t>
      </w:r>
    </w:p>
    <w:p w14:paraId="5704F5C2" w14:textId="77777777" w:rsidR="006568D7" w:rsidRDefault="006568D7" w:rsidP="00821A8F">
      <w:pPr>
        <w:spacing w:after="120" w:line="276" w:lineRule="auto"/>
        <w:ind w:firstLine="567"/>
        <w:jc w:val="both"/>
        <w:rPr>
          <w:rFonts w:cs="Times New Roman"/>
          <w:sz w:val="26"/>
          <w:szCs w:val="26"/>
        </w:rPr>
      </w:pPr>
    </w:p>
    <w:p w14:paraId="1CC040C2" w14:textId="77777777" w:rsidR="00322BAE" w:rsidRDefault="00322BAE" w:rsidP="00821A8F">
      <w:pPr>
        <w:spacing w:after="120" w:line="276" w:lineRule="auto"/>
        <w:ind w:firstLine="567"/>
        <w:jc w:val="both"/>
        <w:rPr>
          <w:rFonts w:cs="Times New Roman"/>
          <w:sz w:val="26"/>
          <w:szCs w:val="26"/>
        </w:rPr>
      </w:pPr>
    </w:p>
    <w:p w14:paraId="6FA009DE" w14:textId="77777777" w:rsidR="00322BAE" w:rsidRPr="006568D7" w:rsidRDefault="00322BAE" w:rsidP="00821A8F">
      <w:pPr>
        <w:spacing w:after="120" w:line="276" w:lineRule="auto"/>
        <w:ind w:firstLine="567"/>
        <w:jc w:val="both"/>
        <w:rPr>
          <w:rFonts w:cs="Times New Roman"/>
          <w:sz w:val="26"/>
          <w:szCs w:val="26"/>
        </w:rPr>
      </w:pPr>
    </w:p>
    <w:tbl>
      <w:tblPr>
        <w:tblW w:w="5000" w:type="pct"/>
        <w:tblLook w:val="01E0" w:firstRow="1" w:lastRow="1" w:firstColumn="1" w:lastColumn="1" w:noHBand="0" w:noVBand="0"/>
      </w:tblPr>
      <w:tblGrid>
        <w:gridCol w:w="3705"/>
        <w:gridCol w:w="5480"/>
      </w:tblGrid>
      <w:tr w:rsidR="000B5E94" w:rsidRPr="00674D1D" w14:paraId="6C98620C" w14:textId="77777777" w:rsidTr="00295FE6">
        <w:tc>
          <w:tcPr>
            <w:tcW w:w="2017" w:type="pct"/>
          </w:tcPr>
          <w:p w14:paraId="11FE17B7" w14:textId="245A6C0E" w:rsidR="000B5E94" w:rsidRPr="00674D1D" w:rsidRDefault="000B5E94" w:rsidP="00295FE6">
            <w:pPr>
              <w:rPr>
                <w:b/>
                <w:i/>
                <w:sz w:val="24"/>
                <w:szCs w:val="24"/>
                <w:lang w:val="vi-VN"/>
              </w:rPr>
            </w:pPr>
            <w:r w:rsidRPr="00674D1D">
              <w:rPr>
                <w:b/>
                <w:i/>
                <w:sz w:val="24"/>
                <w:szCs w:val="24"/>
                <w:lang w:val="vi-VN"/>
              </w:rPr>
              <w:t>Nơi nhận:</w:t>
            </w:r>
          </w:p>
          <w:p w14:paraId="5BE08D63" w14:textId="77777777" w:rsidR="008A0051" w:rsidRPr="00674D1D" w:rsidRDefault="00B005BA" w:rsidP="00043370">
            <w:pPr>
              <w:numPr>
                <w:ilvl w:val="0"/>
                <w:numId w:val="5"/>
              </w:numPr>
              <w:tabs>
                <w:tab w:val="num" w:pos="227"/>
              </w:tabs>
              <w:spacing w:line="276" w:lineRule="auto"/>
              <w:ind w:left="0" w:firstLine="0"/>
              <w:rPr>
                <w:i/>
                <w:sz w:val="24"/>
                <w:szCs w:val="24"/>
                <w:lang w:val="vi-VN"/>
              </w:rPr>
            </w:pPr>
            <w:r w:rsidRPr="00674D1D">
              <w:rPr>
                <w:i/>
                <w:sz w:val="24"/>
                <w:szCs w:val="24"/>
                <w:lang w:val="vi-VN"/>
              </w:rPr>
              <w:t>Cá nhân/Tổ chức liên quan</w:t>
            </w:r>
            <w:r w:rsidR="008A0051" w:rsidRPr="00674D1D">
              <w:rPr>
                <w:i/>
                <w:sz w:val="24"/>
                <w:szCs w:val="24"/>
                <w:lang w:val="vi-VN"/>
              </w:rPr>
              <w:t>,</w:t>
            </w:r>
          </w:p>
          <w:p w14:paraId="509CFADC" w14:textId="77777777" w:rsidR="0046124C" w:rsidRPr="00674D1D" w:rsidRDefault="008A0051" w:rsidP="00043370">
            <w:pPr>
              <w:numPr>
                <w:ilvl w:val="0"/>
                <w:numId w:val="5"/>
              </w:numPr>
              <w:tabs>
                <w:tab w:val="num" w:pos="227"/>
              </w:tabs>
              <w:spacing w:line="276" w:lineRule="auto"/>
              <w:ind w:left="0" w:firstLine="0"/>
              <w:rPr>
                <w:sz w:val="26"/>
                <w:szCs w:val="26"/>
                <w:lang w:val="vi-VN"/>
              </w:rPr>
            </w:pPr>
            <w:r w:rsidRPr="00674D1D">
              <w:rPr>
                <w:i/>
                <w:sz w:val="24"/>
                <w:szCs w:val="24"/>
                <w:lang w:val="vi-VN"/>
              </w:rPr>
              <w:t>Lưu</w:t>
            </w:r>
            <w:r w:rsidR="00A64F68" w:rsidRPr="00674D1D">
              <w:rPr>
                <w:i/>
                <w:sz w:val="24"/>
                <w:szCs w:val="24"/>
                <w:lang w:val="vi-VN"/>
              </w:rPr>
              <w:t>:</w:t>
            </w:r>
            <w:r w:rsidRPr="00674D1D">
              <w:rPr>
                <w:i/>
                <w:sz w:val="24"/>
                <w:szCs w:val="24"/>
                <w:lang w:val="vi-VN"/>
              </w:rPr>
              <w:t xml:space="preserve"> </w:t>
            </w:r>
            <w:r w:rsidR="0046124C" w:rsidRPr="00674D1D">
              <w:rPr>
                <w:i/>
                <w:sz w:val="24"/>
                <w:szCs w:val="24"/>
                <w:lang w:val="vi-VN"/>
              </w:rPr>
              <w:t>VP HĐQT</w:t>
            </w:r>
            <w:r w:rsidR="00A64F68" w:rsidRPr="00674D1D">
              <w:rPr>
                <w:i/>
                <w:sz w:val="24"/>
                <w:szCs w:val="24"/>
                <w:lang w:val="vi-VN"/>
              </w:rPr>
              <w:t xml:space="preserve">, </w:t>
            </w:r>
            <w:r w:rsidR="007C630C" w:rsidRPr="00674D1D">
              <w:rPr>
                <w:i/>
                <w:sz w:val="24"/>
                <w:szCs w:val="24"/>
                <w:lang w:val="vi-VN"/>
              </w:rPr>
              <w:t>Văn phòng</w:t>
            </w:r>
          </w:p>
        </w:tc>
        <w:tc>
          <w:tcPr>
            <w:tcW w:w="2983" w:type="pct"/>
          </w:tcPr>
          <w:p w14:paraId="00E31C45" w14:textId="77777777" w:rsidR="000B5E94" w:rsidRPr="00674D1D" w:rsidRDefault="000B5E94" w:rsidP="00F8188B">
            <w:pPr>
              <w:spacing w:line="360" w:lineRule="auto"/>
              <w:jc w:val="center"/>
              <w:rPr>
                <w:rFonts w:ascii=".VnTimeH" w:hAnsi=".VnTimeH"/>
                <w:b/>
                <w:lang w:val="vi-VN"/>
              </w:rPr>
            </w:pPr>
            <w:r w:rsidRPr="00674D1D">
              <w:rPr>
                <w:rFonts w:cs="Times New Roman"/>
                <w:b/>
                <w:lang w:val="vi-VN"/>
              </w:rPr>
              <w:t xml:space="preserve">TM. </w:t>
            </w:r>
            <w:r w:rsidR="00B005BA" w:rsidRPr="00674D1D">
              <w:rPr>
                <w:rFonts w:cs="Times New Roman"/>
                <w:b/>
                <w:lang w:val="vi-VN"/>
              </w:rPr>
              <w:t>ĐẠI HỘI ĐỒNG CỔ ĐÔNG</w:t>
            </w:r>
          </w:p>
          <w:p w14:paraId="23C0387E" w14:textId="77777777" w:rsidR="004D2C79" w:rsidRPr="00674D1D" w:rsidRDefault="00B005BA" w:rsidP="00F8188B">
            <w:pPr>
              <w:spacing w:line="360" w:lineRule="auto"/>
              <w:jc w:val="center"/>
              <w:rPr>
                <w:b/>
                <w:i/>
                <w:lang w:val="vi-VN"/>
              </w:rPr>
            </w:pPr>
            <w:r w:rsidRPr="00674D1D">
              <w:rPr>
                <w:b/>
                <w:i/>
                <w:lang w:val="vi-VN"/>
              </w:rPr>
              <w:t>Chủ tọa</w:t>
            </w:r>
          </w:p>
          <w:p w14:paraId="10A12108" w14:textId="66611921" w:rsidR="00D5210F" w:rsidRDefault="00D5210F" w:rsidP="00F8188B">
            <w:pPr>
              <w:jc w:val="center"/>
              <w:rPr>
                <w:lang w:val="vi-VN"/>
              </w:rPr>
            </w:pPr>
          </w:p>
          <w:p w14:paraId="360DF5CF" w14:textId="509BD27A" w:rsidR="00410705" w:rsidRDefault="00410705" w:rsidP="00F8188B">
            <w:pPr>
              <w:jc w:val="center"/>
              <w:rPr>
                <w:lang w:val="vi-VN"/>
              </w:rPr>
            </w:pPr>
          </w:p>
          <w:p w14:paraId="04E668B7" w14:textId="77777777" w:rsidR="00410705" w:rsidRDefault="00410705" w:rsidP="00F8188B">
            <w:pPr>
              <w:jc w:val="center"/>
              <w:rPr>
                <w:lang w:val="vi-VN"/>
              </w:rPr>
            </w:pPr>
          </w:p>
          <w:p w14:paraId="267A7A3A" w14:textId="43AFDCE9" w:rsidR="00410705" w:rsidRDefault="00410705" w:rsidP="00F8188B">
            <w:pPr>
              <w:jc w:val="center"/>
              <w:rPr>
                <w:lang w:val="vi-VN"/>
              </w:rPr>
            </w:pPr>
          </w:p>
          <w:p w14:paraId="4CBAA851" w14:textId="77777777" w:rsidR="00410705" w:rsidRDefault="00410705" w:rsidP="00F8188B">
            <w:pPr>
              <w:jc w:val="center"/>
              <w:rPr>
                <w:lang w:val="vi-VN"/>
              </w:rPr>
            </w:pPr>
          </w:p>
          <w:p w14:paraId="20D027ED" w14:textId="63165EB0" w:rsidR="000B5E94" w:rsidRPr="00410705" w:rsidRDefault="000B5E94" w:rsidP="00410705">
            <w:pPr>
              <w:jc w:val="center"/>
              <w:rPr>
                <w:b/>
                <w:bCs/>
              </w:rPr>
            </w:pPr>
          </w:p>
        </w:tc>
      </w:tr>
    </w:tbl>
    <w:p w14:paraId="2CF653FB" w14:textId="77777777" w:rsidR="00D97494" w:rsidRPr="00BF3CC7" w:rsidRDefault="00D97494" w:rsidP="00FD0BEA">
      <w:pPr>
        <w:pStyle w:val="Header"/>
        <w:tabs>
          <w:tab w:val="clear" w:pos="4320"/>
          <w:tab w:val="clear" w:pos="8640"/>
        </w:tabs>
        <w:rPr>
          <w:lang w:val="vi-VN"/>
        </w:rPr>
      </w:pPr>
    </w:p>
    <w:sectPr w:rsidR="00D97494" w:rsidRPr="00BF3CC7" w:rsidSect="00BF38EF">
      <w:headerReference w:type="default" r:id="rId10"/>
      <w:headerReference w:type="first" r:id="rId11"/>
      <w:type w:val="continuous"/>
      <w:pgSz w:w="11907" w:h="16840" w:code="9"/>
      <w:pgMar w:top="1134" w:right="1021" w:bottom="1134" w:left="1701" w:header="454"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C59FF" w14:textId="77777777" w:rsidR="00A00252" w:rsidRDefault="00A00252">
      <w:pPr>
        <w:pStyle w:val="Header"/>
      </w:pPr>
      <w:r>
        <w:separator/>
      </w:r>
    </w:p>
  </w:endnote>
  <w:endnote w:type="continuationSeparator" w:id="0">
    <w:p w14:paraId="1B069F5F" w14:textId="77777777" w:rsidR="00A00252" w:rsidRDefault="00A00252">
      <w:pPr>
        <w:pStyle w:val="Header"/>
      </w:pPr>
      <w:r>
        <w:continuationSeparator/>
      </w:r>
    </w:p>
  </w:endnote>
  <w:endnote w:type="continuationNotice" w:id="1">
    <w:p w14:paraId="32E2A4DD" w14:textId="77777777" w:rsidR="00A00252" w:rsidRDefault="00A002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Medium">
    <w:panose1 w:val="020B06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nTimeH">
    <w:altName w:val="Times New Roman"/>
    <w:charset w:val="00"/>
    <w:family w:val="swiss"/>
    <w:pitch w:val="variable"/>
    <w:sig w:usb0="00000005"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D8716" w14:textId="77777777" w:rsidR="00A00252" w:rsidRDefault="00A00252">
      <w:pPr>
        <w:pStyle w:val="Header"/>
      </w:pPr>
      <w:r>
        <w:separator/>
      </w:r>
    </w:p>
  </w:footnote>
  <w:footnote w:type="continuationSeparator" w:id="0">
    <w:p w14:paraId="02FF23DF" w14:textId="77777777" w:rsidR="00A00252" w:rsidRDefault="00A00252">
      <w:pPr>
        <w:pStyle w:val="Header"/>
      </w:pPr>
      <w:r>
        <w:continuationSeparator/>
      </w:r>
    </w:p>
  </w:footnote>
  <w:footnote w:type="continuationNotice" w:id="1">
    <w:p w14:paraId="28866230" w14:textId="77777777" w:rsidR="00A00252" w:rsidRDefault="00A002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1154443729"/>
      <w:docPartObj>
        <w:docPartGallery w:val="Page Numbers (Top of Page)"/>
        <w:docPartUnique/>
      </w:docPartObj>
    </w:sdtPr>
    <w:sdtEndPr>
      <w:rPr>
        <w:noProof/>
      </w:rPr>
    </w:sdtEndPr>
    <w:sdtContent>
      <w:p w14:paraId="1352DB52" w14:textId="695E315E" w:rsidR="00D932B7" w:rsidRPr="00674D1D" w:rsidRDefault="00D932B7">
        <w:pPr>
          <w:pStyle w:val="Header"/>
          <w:jc w:val="center"/>
          <w:rPr>
            <w:sz w:val="24"/>
            <w:szCs w:val="24"/>
          </w:rPr>
        </w:pPr>
        <w:r w:rsidRPr="00674D1D">
          <w:rPr>
            <w:sz w:val="24"/>
            <w:szCs w:val="24"/>
          </w:rPr>
          <w:fldChar w:fldCharType="begin"/>
        </w:r>
        <w:r w:rsidRPr="00674D1D">
          <w:rPr>
            <w:sz w:val="24"/>
            <w:szCs w:val="24"/>
          </w:rPr>
          <w:instrText xml:space="preserve"> PAGE   \* MERGEFORMAT </w:instrText>
        </w:r>
        <w:r w:rsidRPr="00674D1D">
          <w:rPr>
            <w:sz w:val="24"/>
            <w:szCs w:val="24"/>
          </w:rPr>
          <w:fldChar w:fldCharType="separate"/>
        </w:r>
        <w:r w:rsidRPr="00674D1D">
          <w:rPr>
            <w:noProof/>
            <w:sz w:val="24"/>
            <w:szCs w:val="24"/>
          </w:rPr>
          <w:t>2</w:t>
        </w:r>
        <w:r w:rsidRPr="00674D1D">
          <w:rPr>
            <w:noProof/>
            <w:sz w:val="24"/>
            <w:szCs w:val="24"/>
          </w:rPr>
          <w:fldChar w:fldCharType="end"/>
        </w:r>
      </w:p>
    </w:sdtContent>
  </w:sdt>
  <w:p w14:paraId="26B543EB" w14:textId="77777777" w:rsidR="00D932B7" w:rsidRDefault="00D932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5E147" w14:textId="223AF64D" w:rsidR="00C853FE" w:rsidRDefault="00C853FE">
    <w:pPr>
      <w:pStyle w:val="Header"/>
    </w:pPr>
    <w:r w:rsidRPr="003415C6">
      <w:rPr>
        <w:rFonts w:cs="Times New Roman"/>
        <w:i/>
        <w:noProof/>
        <w:sz w:val="24"/>
        <w:szCs w:val="24"/>
        <w:lang w:val="vi-VN"/>
      </w:rPr>
      <mc:AlternateContent>
        <mc:Choice Requires="wps">
          <w:drawing>
            <wp:anchor distT="0" distB="0" distL="114300" distR="114300" simplePos="0" relativeHeight="251659264" behindDoc="0" locked="0" layoutInCell="1" allowOverlap="1" wp14:anchorId="4B079BF9" wp14:editId="13DB6D7A">
              <wp:simplePos x="0" y="0"/>
              <wp:positionH relativeFrom="margin">
                <wp:align>right</wp:align>
              </wp:positionH>
              <wp:positionV relativeFrom="paragraph">
                <wp:posOffset>-635</wp:posOffset>
              </wp:positionV>
              <wp:extent cx="826936" cy="307238"/>
              <wp:effectExtent l="0" t="0" r="11430" b="17145"/>
              <wp:wrapNone/>
              <wp:docPr id="2" name="Text Box 2"/>
              <wp:cNvGraphicFramePr/>
              <a:graphic xmlns:a="http://schemas.openxmlformats.org/drawingml/2006/main">
                <a:graphicData uri="http://schemas.microsoft.com/office/word/2010/wordprocessingShape">
                  <wps:wsp>
                    <wps:cNvSpPr txBox="1"/>
                    <wps:spPr>
                      <a:xfrm>
                        <a:off x="0" y="0"/>
                        <a:ext cx="826936" cy="307238"/>
                      </a:xfrm>
                      <a:prstGeom prst="rect">
                        <a:avLst/>
                      </a:prstGeom>
                      <a:solidFill>
                        <a:schemeClr val="lt1"/>
                      </a:solidFill>
                      <a:ln w="6350">
                        <a:solidFill>
                          <a:prstClr val="black"/>
                        </a:solidFill>
                      </a:ln>
                    </wps:spPr>
                    <wps:txbx>
                      <w:txbxContent>
                        <w:p w14:paraId="7A64F7EE" w14:textId="77777777" w:rsidR="00C853FE" w:rsidRDefault="00C853FE" w:rsidP="00C853FE">
                          <w:pPr>
                            <w:jc w:val="center"/>
                          </w:pPr>
                          <w:proofErr w:type="spellStart"/>
                          <w:r>
                            <w:t>Dự</w:t>
                          </w:r>
                          <w:proofErr w:type="spellEnd"/>
                          <w:r>
                            <w:t xml:space="preserve"> </w:t>
                          </w:r>
                          <w:proofErr w:type="spellStart"/>
                          <w:r>
                            <w:t>thảo</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B079BF9" id="_x0000_t202" coordsize="21600,21600" o:spt="202" path="m,l,21600r21600,l21600,xe">
              <v:stroke joinstyle="miter"/>
              <v:path gradientshapeok="t" o:connecttype="rect"/>
            </v:shapetype>
            <v:shape id="Text Box 2" o:spid="_x0000_s1026" type="#_x0000_t202" style="position:absolute;margin-left:13.9pt;margin-top:-.05pt;width:65.1pt;height:24.2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" fillcolor="white [3201]" strokeweight=".5pt">
              <v:textbox>
                <w:txbxContent>
                  <w:p w14:paraId="7A64F7EE" w14:textId="77777777" w:rsidR="00C853FE" w:rsidRDefault="00C853FE" w:rsidP="00C853FE">
                    <w:pPr>
                      <w:jc w:val="center"/>
                    </w:pPr>
                    <w:proofErr w:type="spellStart"/>
                    <w:r>
                      <w:t>Dự</w:t>
                    </w:r>
                    <w:proofErr w:type="spellEnd"/>
                    <w:r>
                      <w:t xml:space="preserve"> </w:t>
                    </w:r>
                    <w:proofErr w:type="spellStart"/>
                    <w:r>
                      <w:t>thảo</w:t>
                    </w:r>
                    <w:proofErr w:type="spellEnd"/>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6769"/>
    <w:multiLevelType w:val="hybridMultilevel"/>
    <w:tmpl w:val="9AE6D80C"/>
    <w:lvl w:ilvl="0" w:tplc="55867B38">
      <w:start w:val="1"/>
      <w:numFmt w:val="bullet"/>
      <w:suff w:val="space"/>
      <w:lvlText w:val="-"/>
      <w:lvlJc w:val="left"/>
      <w:pPr>
        <w:ind w:left="720" w:hanging="360"/>
      </w:pPr>
      <w:rPr>
        <w:rFonts w:ascii="Franklin Gothic Medium" w:hAnsi="Franklin Gothic Medium"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114853"/>
    <w:multiLevelType w:val="hybridMultilevel"/>
    <w:tmpl w:val="C1BE1720"/>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08666E0E"/>
    <w:multiLevelType w:val="hybridMultilevel"/>
    <w:tmpl w:val="9FE6DCE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91890"/>
    <w:multiLevelType w:val="hybridMultilevel"/>
    <w:tmpl w:val="EB62CCFA"/>
    <w:lvl w:ilvl="0" w:tplc="8DE86092">
      <w:start w:val="1"/>
      <w:numFmt w:val="bullet"/>
      <w:lvlText w:val="-"/>
      <w:lvlJc w:val="left"/>
      <w:pPr>
        <w:ind w:left="720" w:hanging="360"/>
      </w:pPr>
      <w:rPr>
        <w:rFonts w:ascii="Franklin Gothic Medium" w:hAnsi="Franklin Gothic Mediu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31F6B"/>
    <w:multiLevelType w:val="hybridMultilevel"/>
    <w:tmpl w:val="C1BE1720"/>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0CBC4B11"/>
    <w:multiLevelType w:val="hybridMultilevel"/>
    <w:tmpl w:val="2C646A98"/>
    <w:lvl w:ilvl="0" w:tplc="F1921534">
      <w:start w:val="1"/>
      <w:numFmt w:val="bullet"/>
      <w:lvlText w:val=""/>
      <w:lvlJc w:val="left"/>
      <w:pPr>
        <w:ind w:left="1440" w:hanging="360"/>
      </w:pPr>
      <w:rPr>
        <w:rFonts w:ascii="Symbol" w:hAnsi="Symbol" w:hint="default"/>
      </w:rPr>
    </w:lvl>
    <w:lvl w:ilvl="1" w:tplc="8228CDDA" w:tentative="1">
      <w:start w:val="1"/>
      <w:numFmt w:val="bullet"/>
      <w:lvlText w:val="o"/>
      <w:lvlJc w:val="left"/>
      <w:pPr>
        <w:ind w:left="2160" w:hanging="360"/>
      </w:pPr>
      <w:rPr>
        <w:rFonts w:ascii="Courier New" w:hAnsi="Courier New" w:cs="Courier New" w:hint="default"/>
      </w:rPr>
    </w:lvl>
    <w:lvl w:ilvl="2" w:tplc="FF3C6D38" w:tentative="1">
      <w:start w:val="1"/>
      <w:numFmt w:val="bullet"/>
      <w:lvlText w:val=""/>
      <w:lvlJc w:val="left"/>
      <w:pPr>
        <w:ind w:left="2880" w:hanging="360"/>
      </w:pPr>
      <w:rPr>
        <w:rFonts w:ascii="Wingdings" w:hAnsi="Wingdings" w:hint="default"/>
      </w:rPr>
    </w:lvl>
    <w:lvl w:ilvl="3" w:tplc="82602AC6" w:tentative="1">
      <w:start w:val="1"/>
      <w:numFmt w:val="bullet"/>
      <w:lvlText w:val=""/>
      <w:lvlJc w:val="left"/>
      <w:pPr>
        <w:ind w:left="3600" w:hanging="360"/>
      </w:pPr>
      <w:rPr>
        <w:rFonts w:ascii="Symbol" w:hAnsi="Symbol" w:hint="default"/>
      </w:rPr>
    </w:lvl>
    <w:lvl w:ilvl="4" w:tplc="FF3C6D38"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6" w15:restartNumberingAfterBreak="0">
    <w:nsid w:val="0DC033DE"/>
    <w:multiLevelType w:val="hybridMultilevel"/>
    <w:tmpl w:val="AB7E7852"/>
    <w:lvl w:ilvl="0" w:tplc="3A449676">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7B2A9B"/>
    <w:multiLevelType w:val="hybridMultilevel"/>
    <w:tmpl w:val="8D80E376"/>
    <w:lvl w:ilvl="0" w:tplc="8DE86092">
      <w:start w:val="1"/>
      <w:numFmt w:val="bullet"/>
      <w:lvlText w:val="-"/>
      <w:lvlJc w:val="left"/>
      <w:pPr>
        <w:ind w:left="1440" w:hanging="360"/>
      </w:pPr>
      <w:rPr>
        <w:rFonts w:ascii="Franklin Gothic Medium" w:hAnsi="Franklin Gothic Medium"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F120B4"/>
    <w:multiLevelType w:val="hybridMultilevel"/>
    <w:tmpl w:val="3F7CE56C"/>
    <w:lvl w:ilvl="0" w:tplc="1FC06D3E">
      <w:start w:val="1"/>
      <w:numFmt w:val="decimal"/>
      <w:suff w:val="space"/>
      <w:lvlText w:val="Điều %1."/>
      <w:lvlJc w:val="left"/>
      <w:pPr>
        <w:ind w:left="2114" w:hanging="944"/>
      </w:pPr>
      <w:rPr>
        <w:rFonts w:ascii="Times New Roman" w:hAnsi="Times New Roman" w:hint="default"/>
        <w:b/>
        <w:i w:val="0"/>
        <w:sz w:val="26"/>
        <w:szCs w:val="26"/>
        <w:u w:val="single"/>
      </w:rPr>
    </w:lvl>
    <w:lvl w:ilvl="1" w:tplc="8DE86092">
      <w:start w:val="1"/>
      <w:numFmt w:val="bullet"/>
      <w:lvlText w:val="-"/>
      <w:lvlJc w:val="left"/>
      <w:pPr>
        <w:tabs>
          <w:tab w:val="num" w:pos="6363"/>
        </w:tabs>
        <w:ind w:left="6363" w:hanging="390"/>
      </w:pPr>
      <w:rPr>
        <w:rFonts w:ascii="Franklin Gothic Medium" w:hAnsi="Franklin Gothic Medium" w:hint="default"/>
        <w:b/>
        <w:i w:val="0"/>
        <w:color w:val="000000"/>
        <w:sz w:val="24"/>
        <w:szCs w:val="24"/>
        <w:u w:val="none"/>
      </w:rPr>
    </w:lvl>
    <w:lvl w:ilvl="2" w:tplc="FF3C6D38">
      <w:start w:val="1"/>
      <w:numFmt w:val="lowerRoman"/>
      <w:lvlText w:val="%3."/>
      <w:lvlJc w:val="right"/>
      <w:pPr>
        <w:tabs>
          <w:tab w:val="num" w:pos="7053"/>
        </w:tabs>
        <w:ind w:left="7053" w:hanging="180"/>
      </w:pPr>
    </w:lvl>
    <w:lvl w:ilvl="3" w:tplc="BEFA3544">
      <w:start w:val="1"/>
      <w:numFmt w:val="decimal"/>
      <w:suff w:val="space"/>
      <w:lvlText w:val="%4."/>
      <w:lvlJc w:val="left"/>
      <w:pPr>
        <w:ind w:left="7773" w:hanging="360"/>
      </w:pPr>
      <w:rPr>
        <w:rFonts w:hint="default"/>
        <w:b/>
        <w:bCs/>
      </w:rPr>
    </w:lvl>
    <w:lvl w:ilvl="4" w:tplc="FF3C6D38" w:tentative="1">
      <w:start w:val="1"/>
      <w:numFmt w:val="lowerLetter"/>
      <w:lvlText w:val="%5."/>
      <w:lvlJc w:val="left"/>
      <w:pPr>
        <w:tabs>
          <w:tab w:val="num" w:pos="8493"/>
        </w:tabs>
        <w:ind w:left="8493" w:hanging="360"/>
      </w:pPr>
    </w:lvl>
    <w:lvl w:ilvl="5" w:tplc="0409001B" w:tentative="1">
      <w:start w:val="1"/>
      <w:numFmt w:val="lowerRoman"/>
      <w:lvlText w:val="%6."/>
      <w:lvlJc w:val="right"/>
      <w:pPr>
        <w:tabs>
          <w:tab w:val="num" w:pos="9213"/>
        </w:tabs>
        <w:ind w:left="9213" w:hanging="180"/>
      </w:pPr>
    </w:lvl>
    <w:lvl w:ilvl="6" w:tplc="0409000F" w:tentative="1">
      <w:start w:val="1"/>
      <w:numFmt w:val="decimal"/>
      <w:lvlText w:val="%7."/>
      <w:lvlJc w:val="left"/>
      <w:pPr>
        <w:tabs>
          <w:tab w:val="num" w:pos="9933"/>
        </w:tabs>
        <w:ind w:left="9933" w:hanging="360"/>
      </w:pPr>
    </w:lvl>
    <w:lvl w:ilvl="7" w:tplc="04090019" w:tentative="1">
      <w:start w:val="1"/>
      <w:numFmt w:val="lowerLetter"/>
      <w:lvlText w:val="%8."/>
      <w:lvlJc w:val="left"/>
      <w:pPr>
        <w:tabs>
          <w:tab w:val="num" w:pos="10653"/>
        </w:tabs>
        <w:ind w:left="10653" w:hanging="360"/>
      </w:pPr>
    </w:lvl>
    <w:lvl w:ilvl="8" w:tplc="0409001B" w:tentative="1">
      <w:start w:val="1"/>
      <w:numFmt w:val="lowerRoman"/>
      <w:lvlText w:val="%9."/>
      <w:lvlJc w:val="right"/>
      <w:pPr>
        <w:tabs>
          <w:tab w:val="num" w:pos="11373"/>
        </w:tabs>
        <w:ind w:left="11373" w:hanging="180"/>
      </w:pPr>
    </w:lvl>
  </w:abstractNum>
  <w:abstractNum w:abstractNumId="9" w15:restartNumberingAfterBreak="0">
    <w:nsid w:val="16A01DE1"/>
    <w:multiLevelType w:val="hybridMultilevel"/>
    <w:tmpl w:val="49D00452"/>
    <w:lvl w:ilvl="0" w:tplc="FFFFFFFF">
      <w:start w:val="1"/>
      <w:numFmt w:val="bullet"/>
      <w:suff w:val="space"/>
      <w:lvlText w:val="-"/>
      <w:lvlJc w:val="left"/>
      <w:pPr>
        <w:ind w:left="720" w:hanging="360"/>
      </w:pPr>
      <w:rPr>
        <w:rFonts w:ascii="Franklin Gothic Medium" w:hAnsi="Franklin Gothic Medium" w:hint="default"/>
        <w:b w:val="0"/>
        <w:bCs/>
        <w:i w:val="0"/>
        <w:color w:val="000000"/>
        <w:sz w:val="24"/>
        <w:szCs w:val="24"/>
        <w:u w:val="none"/>
      </w:rPr>
    </w:lvl>
    <w:lvl w:ilvl="1" w:tplc="08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6D6527"/>
    <w:multiLevelType w:val="hybridMultilevel"/>
    <w:tmpl w:val="B37E83B4"/>
    <w:lvl w:ilvl="0" w:tplc="F1921534">
      <w:start w:val="1"/>
      <w:numFmt w:val="upperRoman"/>
      <w:pStyle w:val="MUC"/>
      <w:lvlText w:val="%1."/>
      <w:lvlJc w:val="right"/>
      <w:pPr>
        <w:tabs>
          <w:tab w:val="num" w:pos="720"/>
        </w:tabs>
        <w:ind w:left="720" w:hanging="180"/>
      </w:pPr>
    </w:lvl>
    <w:lvl w:ilvl="1" w:tplc="8228CDDA">
      <w:start w:val="1"/>
      <w:numFmt w:val="decimal"/>
      <w:pStyle w:val="Heading1"/>
      <w:lvlText w:val="%2."/>
      <w:lvlJc w:val="left"/>
      <w:pPr>
        <w:tabs>
          <w:tab w:val="num" w:pos="1440"/>
        </w:tabs>
        <w:ind w:left="1440" w:hanging="360"/>
      </w:pPr>
    </w:lvl>
    <w:lvl w:ilvl="2" w:tplc="FF3C6D38">
      <w:start w:val="1"/>
      <w:numFmt w:val="lowerRoman"/>
      <w:lvlText w:val="%3."/>
      <w:lvlJc w:val="right"/>
      <w:pPr>
        <w:tabs>
          <w:tab w:val="num" w:pos="2160"/>
        </w:tabs>
        <w:ind w:left="2160" w:hanging="180"/>
      </w:pPr>
    </w:lvl>
    <w:lvl w:ilvl="3" w:tplc="82602AC6">
      <w:start w:val="1"/>
      <w:numFmt w:val="decimal"/>
      <w:lvlText w:val="%4."/>
      <w:lvlJc w:val="left"/>
      <w:pPr>
        <w:tabs>
          <w:tab w:val="num" w:pos="2880"/>
        </w:tabs>
        <w:ind w:left="2880" w:hanging="360"/>
      </w:pPr>
    </w:lvl>
    <w:lvl w:ilvl="4" w:tplc="FF3C6D38"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99E74B0"/>
    <w:multiLevelType w:val="hybridMultilevel"/>
    <w:tmpl w:val="A380F280"/>
    <w:lvl w:ilvl="0" w:tplc="8DE86092">
      <w:start w:val="1"/>
      <w:numFmt w:val="bullet"/>
      <w:lvlText w:val="-"/>
      <w:lvlJc w:val="left"/>
      <w:pPr>
        <w:ind w:left="1440" w:hanging="360"/>
      </w:pPr>
      <w:rPr>
        <w:rFonts w:ascii="Franklin Gothic Medium" w:hAnsi="Franklin Gothic Medium"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2B775AF"/>
    <w:multiLevelType w:val="hybridMultilevel"/>
    <w:tmpl w:val="2B605096"/>
    <w:lvl w:ilvl="0" w:tplc="8DE86092">
      <w:start w:val="1"/>
      <w:numFmt w:val="bullet"/>
      <w:lvlText w:val="-"/>
      <w:lvlJc w:val="left"/>
      <w:pPr>
        <w:ind w:left="1080" w:hanging="360"/>
      </w:pPr>
      <w:rPr>
        <w:rFonts w:ascii="Franklin Gothic Medium" w:hAnsi="Franklin Gothic Mediu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B580B29"/>
    <w:multiLevelType w:val="hybridMultilevel"/>
    <w:tmpl w:val="C1BE1720"/>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15:restartNumberingAfterBreak="0">
    <w:nsid w:val="3725399F"/>
    <w:multiLevelType w:val="multilevel"/>
    <w:tmpl w:val="D054D88A"/>
    <w:lvl w:ilvl="0">
      <w:start w:val="1"/>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936"/>
        </w:tabs>
        <w:ind w:left="936" w:hanging="576"/>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9C331C7"/>
    <w:multiLevelType w:val="hybridMultilevel"/>
    <w:tmpl w:val="C1DCA200"/>
    <w:lvl w:ilvl="0" w:tplc="9C6E9EF6">
      <w:numFmt w:val="bullet"/>
      <w:lvlText w:val="-"/>
      <w:lvlJc w:val="left"/>
      <w:pPr>
        <w:ind w:left="1661" w:hanging="360"/>
      </w:pPr>
      <w:rPr>
        <w:rFonts w:ascii=".VnTime" w:eastAsia="Times New Roman" w:hAnsi=".VnTime" w:cs="Times New Roman" w:hint="default"/>
      </w:rPr>
    </w:lvl>
    <w:lvl w:ilvl="1" w:tplc="04090003" w:tentative="1">
      <w:start w:val="1"/>
      <w:numFmt w:val="bullet"/>
      <w:lvlText w:val="o"/>
      <w:lvlJc w:val="left"/>
      <w:pPr>
        <w:ind w:left="2381" w:hanging="360"/>
      </w:pPr>
      <w:rPr>
        <w:rFonts w:ascii="Courier New" w:hAnsi="Courier New" w:cs="Courier New" w:hint="default"/>
      </w:rPr>
    </w:lvl>
    <w:lvl w:ilvl="2" w:tplc="04090005" w:tentative="1">
      <w:start w:val="1"/>
      <w:numFmt w:val="bullet"/>
      <w:lvlText w:val=""/>
      <w:lvlJc w:val="left"/>
      <w:pPr>
        <w:ind w:left="3101" w:hanging="360"/>
      </w:pPr>
      <w:rPr>
        <w:rFonts w:ascii="Wingdings" w:hAnsi="Wingdings" w:hint="default"/>
      </w:rPr>
    </w:lvl>
    <w:lvl w:ilvl="3" w:tplc="04090001" w:tentative="1">
      <w:start w:val="1"/>
      <w:numFmt w:val="bullet"/>
      <w:lvlText w:val=""/>
      <w:lvlJc w:val="left"/>
      <w:pPr>
        <w:ind w:left="3821" w:hanging="360"/>
      </w:pPr>
      <w:rPr>
        <w:rFonts w:ascii="Symbol" w:hAnsi="Symbol" w:hint="default"/>
      </w:rPr>
    </w:lvl>
    <w:lvl w:ilvl="4" w:tplc="04090003" w:tentative="1">
      <w:start w:val="1"/>
      <w:numFmt w:val="bullet"/>
      <w:lvlText w:val="o"/>
      <w:lvlJc w:val="left"/>
      <w:pPr>
        <w:ind w:left="4541" w:hanging="360"/>
      </w:pPr>
      <w:rPr>
        <w:rFonts w:ascii="Courier New" w:hAnsi="Courier New" w:cs="Courier New" w:hint="default"/>
      </w:rPr>
    </w:lvl>
    <w:lvl w:ilvl="5" w:tplc="04090005" w:tentative="1">
      <w:start w:val="1"/>
      <w:numFmt w:val="bullet"/>
      <w:lvlText w:val=""/>
      <w:lvlJc w:val="left"/>
      <w:pPr>
        <w:ind w:left="5261" w:hanging="360"/>
      </w:pPr>
      <w:rPr>
        <w:rFonts w:ascii="Wingdings" w:hAnsi="Wingdings" w:hint="default"/>
      </w:rPr>
    </w:lvl>
    <w:lvl w:ilvl="6" w:tplc="04090001" w:tentative="1">
      <w:start w:val="1"/>
      <w:numFmt w:val="bullet"/>
      <w:lvlText w:val=""/>
      <w:lvlJc w:val="left"/>
      <w:pPr>
        <w:ind w:left="5981" w:hanging="360"/>
      </w:pPr>
      <w:rPr>
        <w:rFonts w:ascii="Symbol" w:hAnsi="Symbol" w:hint="default"/>
      </w:rPr>
    </w:lvl>
    <w:lvl w:ilvl="7" w:tplc="04090003" w:tentative="1">
      <w:start w:val="1"/>
      <w:numFmt w:val="bullet"/>
      <w:lvlText w:val="o"/>
      <w:lvlJc w:val="left"/>
      <w:pPr>
        <w:ind w:left="6701" w:hanging="360"/>
      </w:pPr>
      <w:rPr>
        <w:rFonts w:ascii="Courier New" w:hAnsi="Courier New" w:cs="Courier New" w:hint="default"/>
      </w:rPr>
    </w:lvl>
    <w:lvl w:ilvl="8" w:tplc="04090005" w:tentative="1">
      <w:start w:val="1"/>
      <w:numFmt w:val="bullet"/>
      <w:lvlText w:val=""/>
      <w:lvlJc w:val="left"/>
      <w:pPr>
        <w:ind w:left="7421" w:hanging="360"/>
      </w:pPr>
      <w:rPr>
        <w:rFonts w:ascii="Wingdings" w:hAnsi="Wingdings" w:hint="default"/>
      </w:rPr>
    </w:lvl>
  </w:abstractNum>
  <w:abstractNum w:abstractNumId="16" w15:restartNumberingAfterBreak="0">
    <w:nsid w:val="3D385455"/>
    <w:multiLevelType w:val="multilevel"/>
    <w:tmpl w:val="D18A2F94"/>
    <w:lvl w:ilvl="0">
      <w:start w:val="1"/>
      <w:numFmt w:val="decimal"/>
      <w:lvlText w:val="%1."/>
      <w:lvlJc w:val="left"/>
      <w:pPr>
        <w:ind w:left="720" w:hanging="360"/>
      </w:pPr>
      <w:rPr>
        <w:rFonts w:hint="default"/>
        <w:b w:val="0"/>
        <w:color w:val="auto"/>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40B06D87"/>
    <w:multiLevelType w:val="multilevel"/>
    <w:tmpl w:val="C1BE1720"/>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8" w15:restartNumberingAfterBreak="0">
    <w:nsid w:val="486E56E7"/>
    <w:multiLevelType w:val="hybridMultilevel"/>
    <w:tmpl w:val="6AA81E46"/>
    <w:lvl w:ilvl="0" w:tplc="3272CA4C">
      <w:start w:val="1"/>
      <w:numFmt w:val="bullet"/>
      <w:lvlText w:val=""/>
      <w:lvlJc w:val="left"/>
      <w:pPr>
        <w:ind w:left="2160" w:hanging="360"/>
      </w:pPr>
      <w:rPr>
        <w:rFonts w:ascii="Wingdings" w:hAnsi="Wingdings" w:hint="default"/>
      </w:rPr>
    </w:lvl>
    <w:lvl w:ilvl="1" w:tplc="04090001" w:tentative="1">
      <w:start w:val="1"/>
      <w:numFmt w:val="bullet"/>
      <w:lvlText w:val="o"/>
      <w:lvlJc w:val="left"/>
      <w:pPr>
        <w:ind w:left="2880" w:hanging="360"/>
      </w:pPr>
      <w:rPr>
        <w:rFonts w:ascii="Courier New" w:hAnsi="Courier New" w:cs="Courier New" w:hint="default"/>
      </w:rPr>
    </w:lvl>
    <w:lvl w:ilvl="2" w:tplc="0409001B" w:tentative="1">
      <w:start w:val="1"/>
      <w:numFmt w:val="bullet"/>
      <w:lvlText w:val=""/>
      <w:lvlJc w:val="left"/>
      <w:pPr>
        <w:ind w:left="3600" w:hanging="360"/>
      </w:pPr>
      <w:rPr>
        <w:rFonts w:ascii="Wingdings" w:hAnsi="Wingdings" w:hint="default"/>
      </w:rPr>
    </w:lvl>
    <w:lvl w:ilvl="3" w:tplc="0409000F">
      <w:start w:val="1"/>
      <w:numFmt w:val="bullet"/>
      <w:lvlText w:val=""/>
      <w:lvlJc w:val="left"/>
      <w:pPr>
        <w:ind w:left="4320" w:hanging="360"/>
      </w:pPr>
      <w:rPr>
        <w:rFonts w:ascii="Symbol" w:hAnsi="Symbol" w:hint="default"/>
      </w:rPr>
    </w:lvl>
    <w:lvl w:ilvl="4" w:tplc="04090019" w:tentative="1">
      <w:start w:val="1"/>
      <w:numFmt w:val="bullet"/>
      <w:lvlText w:val="o"/>
      <w:lvlJc w:val="left"/>
      <w:pPr>
        <w:ind w:left="5040" w:hanging="360"/>
      </w:pPr>
      <w:rPr>
        <w:rFonts w:ascii="Courier New" w:hAnsi="Courier New" w:cs="Courier New" w:hint="default"/>
      </w:rPr>
    </w:lvl>
    <w:lvl w:ilvl="5" w:tplc="0409001B" w:tentative="1">
      <w:start w:val="1"/>
      <w:numFmt w:val="bullet"/>
      <w:lvlText w:val=""/>
      <w:lvlJc w:val="left"/>
      <w:pPr>
        <w:ind w:left="5760" w:hanging="360"/>
      </w:pPr>
      <w:rPr>
        <w:rFonts w:ascii="Wingdings" w:hAnsi="Wingdings" w:hint="default"/>
      </w:rPr>
    </w:lvl>
    <w:lvl w:ilvl="6" w:tplc="0409000F" w:tentative="1">
      <w:start w:val="1"/>
      <w:numFmt w:val="bullet"/>
      <w:lvlText w:val=""/>
      <w:lvlJc w:val="left"/>
      <w:pPr>
        <w:ind w:left="6480" w:hanging="360"/>
      </w:pPr>
      <w:rPr>
        <w:rFonts w:ascii="Symbol" w:hAnsi="Symbol" w:hint="default"/>
      </w:rPr>
    </w:lvl>
    <w:lvl w:ilvl="7" w:tplc="04090019" w:tentative="1">
      <w:start w:val="1"/>
      <w:numFmt w:val="bullet"/>
      <w:lvlText w:val="o"/>
      <w:lvlJc w:val="left"/>
      <w:pPr>
        <w:ind w:left="7200" w:hanging="360"/>
      </w:pPr>
      <w:rPr>
        <w:rFonts w:ascii="Courier New" w:hAnsi="Courier New" w:cs="Courier New" w:hint="default"/>
      </w:rPr>
    </w:lvl>
    <w:lvl w:ilvl="8" w:tplc="0409001B" w:tentative="1">
      <w:start w:val="1"/>
      <w:numFmt w:val="bullet"/>
      <w:lvlText w:val=""/>
      <w:lvlJc w:val="left"/>
      <w:pPr>
        <w:ind w:left="7920" w:hanging="360"/>
      </w:pPr>
      <w:rPr>
        <w:rFonts w:ascii="Wingdings" w:hAnsi="Wingdings" w:hint="default"/>
      </w:rPr>
    </w:lvl>
  </w:abstractNum>
  <w:abstractNum w:abstractNumId="19" w15:restartNumberingAfterBreak="0">
    <w:nsid w:val="498F3775"/>
    <w:multiLevelType w:val="hybridMultilevel"/>
    <w:tmpl w:val="7BE689B0"/>
    <w:lvl w:ilvl="0" w:tplc="30EC4C2A">
      <w:start w:val="1"/>
      <w:numFmt w:val="decimal"/>
      <w:lvlText w:val="%1."/>
      <w:lvlJc w:val="left"/>
      <w:pPr>
        <w:tabs>
          <w:tab w:val="num" w:pos="720"/>
        </w:tabs>
        <w:ind w:left="720" w:hanging="360"/>
      </w:pPr>
    </w:lvl>
    <w:lvl w:ilvl="1" w:tplc="F70638CA"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CF16C28"/>
    <w:multiLevelType w:val="hybridMultilevel"/>
    <w:tmpl w:val="32A8AEB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BB4B95"/>
    <w:multiLevelType w:val="hybridMultilevel"/>
    <w:tmpl w:val="A0D6E2C0"/>
    <w:lvl w:ilvl="0" w:tplc="8DE86092">
      <w:start w:val="1"/>
      <w:numFmt w:val="bullet"/>
      <w:lvlText w:val="-"/>
      <w:lvlJc w:val="left"/>
      <w:pPr>
        <w:ind w:left="1716" w:hanging="360"/>
      </w:pPr>
      <w:rPr>
        <w:rFonts w:ascii="Franklin Gothic Medium" w:hAnsi="Franklin Gothic Medium" w:hint="default"/>
      </w:rPr>
    </w:lvl>
    <w:lvl w:ilvl="1" w:tplc="04090003">
      <w:start w:val="1"/>
      <w:numFmt w:val="bullet"/>
      <w:lvlText w:val="o"/>
      <w:lvlJc w:val="left"/>
      <w:pPr>
        <w:ind w:left="2436" w:hanging="360"/>
      </w:pPr>
      <w:rPr>
        <w:rFonts w:ascii="Courier New" w:hAnsi="Courier New" w:cs="Courier New" w:hint="default"/>
      </w:rPr>
    </w:lvl>
    <w:lvl w:ilvl="2" w:tplc="04090005" w:tentative="1">
      <w:start w:val="1"/>
      <w:numFmt w:val="bullet"/>
      <w:lvlText w:val=""/>
      <w:lvlJc w:val="left"/>
      <w:pPr>
        <w:ind w:left="3156" w:hanging="360"/>
      </w:pPr>
      <w:rPr>
        <w:rFonts w:ascii="Wingdings" w:hAnsi="Wingdings" w:hint="default"/>
      </w:rPr>
    </w:lvl>
    <w:lvl w:ilvl="3" w:tplc="04090001" w:tentative="1">
      <w:start w:val="1"/>
      <w:numFmt w:val="bullet"/>
      <w:lvlText w:val=""/>
      <w:lvlJc w:val="left"/>
      <w:pPr>
        <w:ind w:left="3876" w:hanging="360"/>
      </w:pPr>
      <w:rPr>
        <w:rFonts w:ascii="Symbol" w:hAnsi="Symbol" w:hint="default"/>
      </w:rPr>
    </w:lvl>
    <w:lvl w:ilvl="4" w:tplc="04090003" w:tentative="1">
      <w:start w:val="1"/>
      <w:numFmt w:val="bullet"/>
      <w:lvlText w:val="o"/>
      <w:lvlJc w:val="left"/>
      <w:pPr>
        <w:ind w:left="4596" w:hanging="360"/>
      </w:pPr>
      <w:rPr>
        <w:rFonts w:ascii="Courier New" w:hAnsi="Courier New" w:cs="Courier New" w:hint="default"/>
      </w:rPr>
    </w:lvl>
    <w:lvl w:ilvl="5" w:tplc="04090005" w:tentative="1">
      <w:start w:val="1"/>
      <w:numFmt w:val="bullet"/>
      <w:lvlText w:val=""/>
      <w:lvlJc w:val="left"/>
      <w:pPr>
        <w:ind w:left="5316" w:hanging="360"/>
      </w:pPr>
      <w:rPr>
        <w:rFonts w:ascii="Wingdings" w:hAnsi="Wingdings" w:hint="default"/>
      </w:rPr>
    </w:lvl>
    <w:lvl w:ilvl="6" w:tplc="04090001" w:tentative="1">
      <w:start w:val="1"/>
      <w:numFmt w:val="bullet"/>
      <w:lvlText w:val=""/>
      <w:lvlJc w:val="left"/>
      <w:pPr>
        <w:ind w:left="6036" w:hanging="360"/>
      </w:pPr>
      <w:rPr>
        <w:rFonts w:ascii="Symbol" w:hAnsi="Symbol" w:hint="default"/>
      </w:rPr>
    </w:lvl>
    <w:lvl w:ilvl="7" w:tplc="04090003" w:tentative="1">
      <w:start w:val="1"/>
      <w:numFmt w:val="bullet"/>
      <w:lvlText w:val="o"/>
      <w:lvlJc w:val="left"/>
      <w:pPr>
        <w:ind w:left="6756" w:hanging="360"/>
      </w:pPr>
      <w:rPr>
        <w:rFonts w:ascii="Courier New" w:hAnsi="Courier New" w:cs="Courier New" w:hint="default"/>
      </w:rPr>
    </w:lvl>
    <w:lvl w:ilvl="8" w:tplc="04090005" w:tentative="1">
      <w:start w:val="1"/>
      <w:numFmt w:val="bullet"/>
      <w:lvlText w:val=""/>
      <w:lvlJc w:val="left"/>
      <w:pPr>
        <w:ind w:left="7476" w:hanging="360"/>
      </w:pPr>
      <w:rPr>
        <w:rFonts w:ascii="Wingdings" w:hAnsi="Wingdings" w:hint="default"/>
      </w:rPr>
    </w:lvl>
  </w:abstractNum>
  <w:abstractNum w:abstractNumId="22" w15:restartNumberingAfterBreak="0">
    <w:nsid w:val="594F6ABD"/>
    <w:multiLevelType w:val="hybridMultilevel"/>
    <w:tmpl w:val="6F9C2BAC"/>
    <w:lvl w:ilvl="0" w:tplc="22707E58">
      <w:start w:val="1"/>
      <w:numFmt w:val="decimal"/>
      <w:pStyle w:val="STT1"/>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2C675E"/>
    <w:multiLevelType w:val="hybridMultilevel"/>
    <w:tmpl w:val="B9CA0F9A"/>
    <w:lvl w:ilvl="0" w:tplc="8DE86092">
      <w:start w:val="1"/>
      <w:numFmt w:val="bullet"/>
      <w:lvlText w:val="-"/>
      <w:lvlJc w:val="left"/>
      <w:pPr>
        <w:ind w:left="1287" w:hanging="360"/>
      </w:pPr>
      <w:rPr>
        <w:rFonts w:ascii="Franklin Gothic Medium" w:hAnsi="Franklin Gothic Medium"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15:restartNumberingAfterBreak="0">
    <w:nsid w:val="5C9203EA"/>
    <w:multiLevelType w:val="hybridMultilevel"/>
    <w:tmpl w:val="4912A4CC"/>
    <w:lvl w:ilvl="0" w:tplc="AD4CE6C8">
      <w:start w:val="1"/>
      <w:numFmt w:val="decimal"/>
      <w:lvlText w:val="%1"/>
      <w:lvlJc w:val="center"/>
      <w:pPr>
        <w:ind w:left="2853" w:hanging="2637"/>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5" w15:restartNumberingAfterBreak="0">
    <w:nsid w:val="62E41EB1"/>
    <w:multiLevelType w:val="hybridMultilevel"/>
    <w:tmpl w:val="77242344"/>
    <w:lvl w:ilvl="0" w:tplc="4C20F7DC">
      <w:start w:val="1"/>
      <w:numFmt w:val="decimal"/>
      <w:lvlText w:val="Điều %1:"/>
      <w:lvlJc w:val="left"/>
      <w:pPr>
        <w:tabs>
          <w:tab w:val="num" w:pos="0"/>
        </w:tabs>
        <w:ind w:left="944" w:hanging="944"/>
      </w:pPr>
      <w:rPr>
        <w:rFonts w:ascii="Times New Roman" w:hAnsi="Times New Roman" w:hint="default"/>
        <w:b/>
        <w:i w:val="0"/>
        <w:sz w:val="24"/>
        <w:szCs w:val="24"/>
        <w:u w:val="none"/>
      </w:rPr>
    </w:lvl>
    <w:lvl w:ilvl="1" w:tplc="8228CDDA">
      <w:start w:val="1"/>
      <w:numFmt w:val="bullet"/>
      <w:lvlText w:val=""/>
      <w:lvlJc w:val="left"/>
      <w:pPr>
        <w:tabs>
          <w:tab w:val="num" w:pos="1470"/>
        </w:tabs>
        <w:ind w:left="1470" w:hanging="390"/>
      </w:pPr>
      <w:rPr>
        <w:rFonts w:ascii="Symbol" w:hAnsi="Symbol" w:hint="default"/>
        <w:b/>
        <w:i w:val="0"/>
        <w:color w:val="000000"/>
        <w:sz w:val="24"/>
        <w:szCs w:val="24"/>
        <w:u w:val="none"/>
      </w:rPr>
    </w:lvl>
    <w:lvl w:ilvl="2" w:tplc="FF3C6D38">
      <w:start w:val="1"/>
      <w:numFmt w:val="lowerRoman"/>
      <w:lvlText w:val="%3."/>
      <w:lvlJc w:val="right"/>
      <w:pPr>
        <w:tabs>
          <w:tab w:val="num" w:pos="2160"/>
        </w:tabs>
        <w:ind w:left="2160" w:hanging="180"/>
      </w:pPr>
    </w:lvl>
    <w:lvl w:ilvl="3" w:tplc="82602AC6">
      <w:start w:val="1"/>
      <w:numFmt w:val="decimal"/>
      <w:lvlText w:val="%4."/>
      <w:lvlJc w:val="left"/>
      <w:pPr>
        <w:tabs>
          <w:tab w:val="num" w:pos="2880"/>
        </w:tabs>
        <w:ind w:left="2880" w:hanging="360"/>
      </w:pPr>
    </w:lvl>
    <w:lvl w:ilvl="4" w:tplc="FF3C6D38"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39765ED"/>
    <w:multiLevelType w:val="hybridMultilevel"/>
    <w:tmpl w:val="F42CF3F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45B3A02"/>
    <w:multiLevelType w:val="hybridMultilevel"/>
    <w:tmpl w:val="062C10C0"/>
    <w:lvl w:ilvl="0" w:tplc="D4647F88">
      <w:numFmt w:val="bullet"/>
      <w:lvlText w:val="-"/>
      <w:lvlJc w:val="left"/>
      <w:pPr>
        <w:tabs>
          <w:tab w:val="num" w:pos="1080"/>
        </w:tabs>
        <w:ind w:left="1080" w:hanging="360"/>
      </w:pPr>
      <w:rPr>
        <w:rFonts w:ascii="Times New Roman" w:eastAsia="Times New Roman" w:hAnsi="Times New Roman" w:cs="Times New Roman" w:hint="default"/>
      </w:rPr>
    </w:lvl>
    <w:lvl w:ilvl="1" w:tplc="ED3CA004" w:tentative="1">
      <w:start w:val="1"/>
      <w:numFmt w:val="bullet"/>
      <w:lvlText w:val="o"/>
      <w:lvlJc w:val="left"/>
      <w:pPr>
        <w:tabs>
          <w:tab w:val="num" w:pos="1800"/>
        </w:tabs>
        <w:ind w:left="1800" w:hanging="360"/>
      </w:pPr>
      <w:rPr>
        <w:rFonts w:ascii="Courier New" w:hAnsi="Courier New" w:cs="Courier New" w:hint="default"/>
      </w:rPr>
    </w:lvl>
    <w:lvl w:ilvl="2" w:tplc="4DF2C95C" w:tentative="1">
      <w:start w:val="1"/>
      <w:numFmt w:val="bullet"/>
      <w:lvlText w:val=""/>
      <w:lvlJc w:val="left"/>
      <w:pPr>
        <w:tabs>
          <w:tab w:val="num" w:pos="2520"/>
        </w:tabs>
        <w:ind w:left="2520" w:hanging="360"/>
      </w:pPr>
      <w:rPr>
        <w:rFonts w:ascii="Wingdings" w:hAnsi="Wingdings" w:hint="default"/>
      </w:rPr>
    </w:lvl>
    <w:lvl w:ilvl="3" w:tplc="60340572" w:tentative="1">
      <w:start w:val="1"/>
      <w:numFmt w:val="bullet"/>
      <w:lvlText w:val=""/>
      <w:lvlJc w:val="left"/>
      <w:pPr>
        <w:tabs>
          <w:tab w:val="num" w:pos="3240"/>
        </w:tabs>
        <w:ind w:left="3240" w:hanging="360"/>
      </w:pPr>
      <w:rPr>
        <w:rFonts w:ascii="Symbol" w:hAnsi="Symbol" w:hint="default"/>
      </w:rPr>
    </w:lvl>
    <w:lvl w:ilvl="4" w:tplc="684A5186" w:tentative="1">
      <w:start w:val="1"/>
      <w:numFmt w:val="bullet"/>
      <w:lvlText w:val="o"/>
      <w:lvlJc w:val="left"/>
      <w:pPr>
        <w:tabs>
          <w:tab w:val="num" w:pos="3960"/>
        </w:tabs>
        <w:ind w:left="3960" w:hanging="360"/>
      </w:pPr>
      <w:rPr>
        <w:rFonts w:ascii="Courier New" w:hAnsi="Courier New" w:cs="Courier New" w:hint="default"/>
      </w:rPr>
    </w:lvl>
    <w:lvl w:ilvl="5" w:tplc="D082B6FC" w:tentative="1">
      <w:start w:val="1"/>
      <w:numFmt w:val="bullet"/>
      <w:lvlText w:val=""/>
      <w:lvlJc w:val="left"/>
      <w:pPr>
        <w:tabs>
          <w:tab w:val="num" w:pos="4680"/>
        </w:tabs>
        <w:ind w:left="4680" w:hanging="360"/>
      </w:pPr>
      <w:rPr>
        <w:rFonts w:ascii="Wingdings" w:hAnsi="Wingdings" w:hint="default"/>
      </w:rPr>
    </w:lvl>
    <w:lvl w:ilvl="6" w:tplc="696AA01C" w:tentative="1">
      <w:start w:val="1"/>
      <w:numFmt w:val="bullet"/>
      <w:lvlText w:val=""/>
      <w:lvlJc w:val="left"/>
      <w:pPr>
        <w:tabs>
          <w:tab w:val="num" w:pos="5400"/>
        </w:tabs>
        <w:ind w:left="5400" w:hanging="360"/>
      </w:pPr>
      <w:rPr>
        <w:rFonts w:ascii="Symbol" w:hAnsi="Symbol" w:hint="default"/>
      </w:rPr>
    </w:lvl>
    <w:lvl w:ilvl="7" w:tplc="C23064CC" w:tentative="1">
      <w:start w:val="1"/>
      <w:numFmt w:val="bullet"/>
      <w:lvlText w:val="o"/>
      <w:lvlJc w:val="left"/>
      <w:pPr>
        <w:tabs>
          <w:tab w:val="num" w:pos="6120"/>
        </w:tabs>
        <w:ind w:left="6120" w:hanging="360"/>
      </w:pPr>
      <w:rPr>
        <w:rFonts w:ascii="Courier New" w:hAnsi="Courier New" w:cs="Courier New" w:hint="default"/>
      </w:rPr>
    </w:lvl>
    <w:lvl w:ilvl="8" w:tplc="7AB6F79E"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78C3A4A"/>
    <w:multiLevelType w:val="multilevel"/>
    <w:tmpl w:val="7BE689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C2D5A30"/>
    <w:multiLevelType w:val="multilevel"/>
    <w:tmpl w:val="7D8CEBC2"/>
    <w:lvl w:ilvl="0">
      <w:start w:val="1"/>
      <w:numFmt w:val="decimal"/>
      <w:lvlText w:val="Điều %1:"/>
      <w:lvlJc w:val="left"/>
      <w:pPr>
        <w:tabs>
          <w:tab w:val="num" w:pos="0"/>
        </w:tabs>
        <w:ind w:left="944" w:hanging="944"/>
      </w:pPr>
      <w:rPr>
        <w:rFonts w:ascii="Times New Roman" w:hAnsi="Times New Roman" w:hint="default"/>
        <w:b/>
        <w:i w:val="0"/>
        <w:sz w:val="24"/>
        <w:szCs w:val="24"/>
        <w:u w:val="single"/>
      </w:rPr>
    </w:lvl>
    <w:lvl w:ilvl="1">
      <w:start w:val="1"/>
      <w:numFmt w:val="bullet"/>
      <w:lvlText w:val=""/>
      <w:lvlJc w:val="left"/>
      <w:pPr>
        <w:tabs>
          <w:tab w:val="num" w:pos="1440"/>
        </w:tabs>
        <w:ind w:left="1440" w:hanging="360"/>
      </w:pPr>
      <w:rPr>
        <w:rFonts w:ascii="Wingdings" w:hAnsi="Wingdings" w:hint="default"/>
        <w:b/>
        <w:i w:val="0"/>
        <w:sz w:val="24"/>
        <w:szCs w:val="24"/>
        <w:u w:val="singl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E2E23DF"/>
    <w:multiLevelType w:val="hybridMultilevel"/>
    <w:tmpl w:val="8FCAA698"/>
    <w:lvl w:ilvl="0" w:tplc="A3A8F6BC">
      <w:start w:val="1"/>
      <w:numFmt w:val="decimal"/>
      <w:pStyle w:val="Dieu1"/>
      <w:lvlText w:val="Điều %1."/>
      <w:lvlJc w:val="left"/>
      <w:pPr>
        <w:ind w:left="720" w:hanging="36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1B59C8"/>
    <w:multiLevelType w:val="hybridMultilevel"/>
    <w:tmpl w:val="1B6ECC14"/>
    <w:lvl w:ilvl="0" w:tplc="1D68905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625453C"/>
    <w:multiLevelType w:val="hybridMultilevel"/>
    <w:tmpl w:val="60E0CAB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77F1F16"/>
    <w:multiLevelType w:val="hybridMultilevel"/>
    <w:tmpl w:val="7536F448"/>
    <w:lvl w:ilvl="0" w:tplc="6AA01CF0">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4C3EFD"/>
    <w:multiLevelType w:val="multilevel"/>
    <w:tmpl w:val="7892E57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785B0984"/>
    <w:multiLevelType w:val="hybridMultilevel"/>
    <w:tmpl w:val="435205F4"/>
    <w:lvl w:ilvl="0" w:tplc="4F9692C6">
      <w:start w:val="1"/>
      <w:numFmt w:val="bullet"/>
      <w:suff w:val="space"/>
      <w:lvlText w:val="-"/>
      <w:lvlJc w:val="left"/>
      <w:pPr>
        <w:ind w:left="720" w:hanging="360"/>
      </w:pPr>
      <w:rPr>
        <w:rFonts w:ascii="Franklin Gothic Medium" w:hAnsi="Franklin Gothic Medium"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B105FCE"/>
    <w:multiLevelType w:val="hybridMultilevel"/>
    <w:tmpl w:val="70666CD6"/>
    <w:lvl w:ilvl="0" w:tplc="8DE86092">
      <w:start w:val="1"/>
      <w:numFmt w:val="bullet"/>
      <w:lvlText w:val="-"/>
      <w:lvlJc w:val="left"/>
      <w:pPr>
        <w:ind w:left="1890" w:hanging="360"/>
      </w:pPr>
      <w:rPr>
        <w:rFonts w:ascii="Franklin Gothic Medium" w:hAnsi="Franklin Gothic Medium"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7" w15:restartNumberingAfterBreak="0">
    <w:nsid w:val="7C701684"/>
    <w:multiLevelType w:val="hybridMultilevel"/>
    <w:tmpl w:val="F9AE3A22"/>
    <w:lvl w:ilvl="0" w:tplc="6BF6343A">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DAE40B6"/>
    <w:multiLevelType w:val="multilevel"/>
    <w:tmpl w:val="0406A9F0"/>
    <w:lvl w:ilvl="0">
      <w:start w:val="1"/>
      <w:numFmt w:val="decimal"/>
      <w:lvlText w:val="%1."/>
      <w:lvlJc w:val="left"/>
      <w:pPr>
        <w:tabs>
          <w:tab w:val="num" w:pos="360"/>
        </w:tabs>
        <w:ind w:left="360" w:hanging="360"/>
      </w:pPr>
      <w:rPr>
        <w:rFonts w:hint="default"/>
      </w:rPr>
    </w:lvl>
    <w:lvl w:ilvl="1">
      <w:start w:val="1"/>
      <w:numFmt w:val="none"/>
      <w:pStyle w:val="1heading2"/>
      <w:lvlText w:val="2.1."/>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1495221129">
    <w:abstractNumId w:val="10"/>
  </w:num>
  <w:num w:numId="2" w16cid:durableId="500701841">
    <w:abstractNumId w:val="14"/>
  </w:num>
  <w:num w:numId="3" w16cid:durableId="1436249952">
    <w:abstractNumId w:val="38"/>
  </w:num>
  <w:num w:numId="4" w16cid:durableId="981079740">
    <w:abstractNumId w:val="0"/>
  </w:num>
  <w:num w:numId="5" w16cid:durableId="1088497244">
    <w:abstractNumId w:val="35"/>
  </w:num>
  <w:num w:numId="6" w16cid:durableId="1488403948">
    <w:abstractNumId w:val="8"/>
  </w:num>
  <w:num w:numId="7" w16cid:durableId="220404708">
    <w:abstractNumId w:val="34"/>
  </w:num>
  <w:num w:numId="8" w16cid:durableId="1744915364">
    <w:abstractNumId w:val="19"/>
  </w:num>
  <w:num w:numId="9" w16cid:durableId="1743064977">
    <w:abstractNumId w:val="28"/>
  </w:num>
  <w:num w:numId="10" w16cid:durableId="1927030492">
    <w:abstractNumId w:val="29"/>
  </w:num>
  <w:num w:numId="11" w16cid:durableId="1931355405">
    <w:abstractNumId w:val="27"/>
  </w:num>
  <w:num w:numId="12" w16cid:durableId="1155221525">
    <w:abstractNumId w:val="5"/>
  </w:num>
  <w:num w:numId="13" w16cid:durableId="869103075">
    <w:abstractNumId w:val="18"/>
  </w:num>
  <w:num w:numId="14" w16cid:durableId="469447050">
    <w:abstractNumId w:val="31"/>
  </w:num>
  <w:num w:numId="15" w16cid:durableId="1906380476">
    <w:abstractNumId w:val="25"/>
  </w:num>
  <w:num w:numId="16" w16cid:durableId="530996150">
    <w:abstractNumId w:val="3"/>
  </w:num>
  <w:num w:numId="17" w16cid:durableId="1913350600">
    <w:abstractNumId w:val="2"/>
  </w:num>
  <w:num w:numId="18" w16cid:durableId="1349721469">
    <w:abstractNumId w:val="20"/>
  </w:num>
  <w:num w:numId="19" w16cid:durableId="1798135382">
    <w:abstractNumId w:val="11"/>
  </w:num>
  <w:num w:numId="20" w16cid:durableId="582226049">
    <w:abstractNumId w:val="6"/>
  </w:num>
  <w:num w:numId="21" w16cid:durableId="1500342330">
    <w:abstractNumId w:val="26"/>
  </w:num>
  <w:num w:numId="22" w16cid:durableId="92670472">
    <w:abstractNumId w:val="33"/>
  </w:num>
  <w:num w:numId="23" w16cid:durableId="298805868">
    <w:abstractNumId w:val="16"/>
  </w:num>
  <w:num w:numId="24" w16cid:durableId="1130324426">
    <w:abstractNumId w:val="7"/>
  </w:num>
  <w:num w:numId="25" w16cid:durableId="1037462737">
    <w:abstractNumId w:val="12"/>
  </w:num>
  <w:num w:numId="26" w16cid:durableId="308676748">
    <w:abstractNumId w:val="37"/>
  </w:num>
  <w:num w:numId="27" w16cid:durableId="1440638027">
    <w:abstractNumId w:val="36"/>
  </w:num>
  <w:num w:numId="28" w16cid:durableId="982194066">
    <w:abstractNumId w:val="21"/>
  </w:num>
  <w:num w:numId="29" w16cid:durableId="908004989">
    <w:abstractNumId w:val="15"/>
  </w:num>
  <w:num w:numId="30" w16cid:durableId="1328558150">
    <w:abstractNumId w:val="23"/>
  </w:num>
  <w:num w:numId="31" w16cid:durableId="112793578">
    <w:abstractNumId w:val="1"/>
  </w:num>
  <w:num w:numId="32" w16cid:durableId="1378237455">
    <w:abstractNumId w:val="17"/>
  </w:num>
  <w:num w:numId="33" w16cid:durableId="481847396">
    <w:abstractNumId w:val="13"/>
  </w:num>
  <w:num w:numId="34" w16cid:durableId="1773893123">
    <w:abstractNumId w:val="4"/>
  </w:num>
  <w:num w:numId="35" w16cid:durableId="1056665774">
    <w:abstractNumId w:val="24"/>
  </w:num>
  <w:num w:numId="36" w16cid:durableId="2009015599">
    <w:abstractNumId w:val="9"/>
  </w:num>
  <w:num w:numId="37" w16cid:durableId="1249073410">
    <w:abstractNumId w:val="30"/>
  </w:num>
  <w:num w:numId="38" w16cid:durableId="1545018886">
    <w:abstractNumId w:val="22"/>
  </w:num>
  <w:num w:numId="39" w16cid:durableId="499010162">
    <w:abstractNumId w:val="22"/>
    <w:lvlOverride w:ilvl="0">
      <w:startOverride w:val="1"/>
    </w:lvlOverride>
  </w:num>
  <w:num w:numId="40" w16cid:durableId="446312529">
    <w:abstractNumId w:val="22"/>
    <w:lvlOverride w:ilvl="0">
      <w:startOverride w:val="2"/>
    </w:lvlOverride>
  </w:num>
  <w:num w:numId="41" w16cid:durableId="143933556">
    <w:abstractNumId w:val="32"/>
  </w:num>
  <w:num w:numId="42" w16cid:durableId="412288439">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50" fillcolor="#fc9">
      <v:fill color="#fc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192"/>
    <w:rsid w:val="00000663"/>
    <w:rsid w:val="0000292C"/>
    <w:rsid w:val="000032FE"/>
    <w:rsid w:val="000047DB"/>
    <w:rsid w:val="00005CA0"/>
    <w:rsid w:val="00007ACB"/>
    <w:rsid w:val="00010E09"/>
    <w:rsid w:val="00010EF9"/>
    <w:rsid w:val="00012E17"/>
    <w:rsid w:val="00015951"/>
    <w:rsid w:val="00021595"/>
    <w:rsid w:val="00021E20"/>
    <w:rsid w:val="000304D5"/>
    <w:rsid w:val="00033CF5"/>
    <w:rsid w:val="0003731E"/>
    <w:rsid w:val="00043370"/>
    <w:rsid w:val="00043371"/>
    <w:rsid w:val="00050A5B"/>
    <w:rsid w:val="00051784"/>
    <w:rsid w:val="00056BFE"/>
    <w:rsid w:val="00070B30"/>
    <w:rsid w:val="000739BD"/>
    <w:rsid w:val="0007454F"/>
    <w:rsid w:val="0008156F"/>
    <w:rsid w:val="00083F58"/>
    <w:rsid w:val="00084517"/>
    <w:rsid w:val="0008578A"/>
    <w:rsid w:val="000920DB"/>
    <w:rsid w:val="000922DF"/>
    <w:rsid w:val="000929D3"/>
    <w:rsid w:val="000953E1"/>
    <w:rsid w:val="00095544"/>
    <w:rsid w:val="000A0370"/>
    <w:rsid w:val="000B0BAD"/>
    <w:rsid w:val="000B241D"/>
    <w:rsid w:val="000B304A"/>
    <w:rsid w:val="000B4512"/>
    <w:rsid w:val="000B5E94"/>
    <w:rsid w:val="000B7FCE"/>
    <w:rsid w:val="000C2175"/>
    <w:rsid w:val="000C48AF"/>
    <w:rsid w:val="000C766D"/>
    <w:rsid w:val="000D074A"/>
    <w:rsid w:val="000D7EB5"/>
    <w:rsid w:val="000E276B"/>
    <w:rsid w:val="000E358A"/>
    <w:rsid w:val="000E469C"/>
    <w:rsid w:val="000E74EE"/>
    <w:rsid w:val="000E7877"/>
    <w:rsid w:val="000F49A9"/>
    <w:rsid w:val="000F63E0"/>
    <w:rsid w:val="00102CAC"/>
    <w:rsid w:val="00102D86"/>
    <w:rsid w:val="00103369"/>
    <w:rsid w:val="001108E3"/>
    <w:rsid w:val="00110EA3"/>
    <w:rsid w:val="001179AD"/>
    <w:rsid w:val="00122211"/>
    <w:rsid w:val="0012526D"/>
    <w:rsid w:val="00125834"/>
    <w:rsid w:val="00135A2A"/>
    <w:rsid w:val="00137870"/>
    <w:rsid w:val="00140072"/>
    <w:rsid w:val="00142CEA"/>
    <w:rsid w:val="0014709A"/>
    <w:rsid w:val="00154A34"/>
    <w:rsid w:val="00157852"/>
    <w:rsid w:val="001579A6"/>
    <w:rsid w:val="00161F1C"/>
    <w:rsid w:val="00164572"/>
    <w:rsid w:val="00170079"/>
    <w:rsid w:val="001707DA"/>
    <w:rsid w:val="00172223"/>
    <w:rsid w:val="0017338C"/>
    <w:rsid w:val="00174723"/>
    <w:rsid w:val="001842E3"/>
    <w:rsid w:val="00187A27"/>
    <w:rsid w:val="00197F50"/>
    <w:rsid w:val="001A118C"/>
    <w:rsid w:val="001A1A84"/>
    <w:rsid w:val="001A1B2B"/>
    <w:rsid w:val="001A3525"/>
    <w:rsid w:val="001A70F4"/>
    <w:rsid w:val="001B0D0E"/>
    <w:rsid w:val="001B2FE9"/>
    <w:rsid w:val="001B559E"/>
    <w:rsid w:val="001B7EED"/>
    <w:rsid w:val="001C3018"/>
    <w:rsid w:val="001C6CEA"/>
    <w:rsid w:val="001C7807"/>
    <w:rsid w:val="001D29B8"/>
    <w:rsid w:val="001D2F61"/>
    <w:rsid w:val="001D3395"/>
    <w:rsid w:val="001D6F6C"/>
    <w:rsid w:val="001D7E07"/>
    <w:rsid w:val="001E102E"/>
    <w:rsid w:val="001E3E49"/>
    <w:rsid w:val="001E6D03"/>
    <w:rsid w:val="001F181C"/>
    <w:rsid w:val="001F3431"/>
    <w:rsid w:val="001F4F7D"/>
    <w:rsid w:val="001F6226"/>
    <w:rsid w:val="002007D9"/>
    <w:rsid w:val="00205AE9"/>
    <w:rsid w:val="0020758A"/>
    <w:rsid w:val="00211853"/>
    <w:rsid w:val="00213C83"/>
    <w:rsid w:val="002140DE"/>
    <w:rsid w:val="00221E6F"/>
    <w:rsid w:val="00222834"/>
    <w:rsid w:val="00222A10"/>
    <w:rsid w:val="00223567"/>
    <w:rsid w:val="002466B3"/>
    <w:rsid w:val="00247C06"/>
    <w:rsid w:val="002529C7"/>
    <w:rsid w:val="0025391D"/>
    <w:rsid w:val="00253CE4"/>
    <w:rsid w:val="00261270"/>
    <w:rsid w:val="00261EEC"/>
    <w:rsid w:val="002675F1"/>
    <w:rsid w:val="00274763"/>
    <w:rsid w:val="002844AB"/>
    <w:rsid w:val="00285208"/>
    <w:rsid w:val="002865BD"/>
    <w:rsid w:val="00286F04"/>
    <w:rsid w:val="00295764"/>
    <w:rsid w:val="00295FE6"/>
    <w:rsid w:val="002A5BF4"/>
    <w:rsid w:val="002B3ED8"/>
    <w:rsid w:val="002B4E8A"/>
    <w:rsid w:val="002C18DC"/>
    <w:rsid w:val="002C19AD"/>
    <w:rsid w:val="002C1C7B"/>
    <w:rsid w:val="002C3CC8"/>
    <w:rsid w:val="002C5E2D"/>
    <w:rsid w:val="002C657A"/>
    <w:rsid w:val="002D0AFB"/>
    <w:rsid w:val="002E4C8B"/>
    <w:rsid w:val="002E5409"/>
    <w:rsid w:val="002E5BFD"/>
    <w:rsid w:val="002E69A9"/>
    <w:rsid w:val="002F4B53"/>
    <w:rsid w:val="002F5016"/>
    <w:rsid w:val="002F7F31"/>
    <w:rsid w:val="00301943"/>
    <w:rsid w:val="00301D21"/>
    <w:rsid w:val="003122C3"/>
    <w:rsid w:val="003223D3"/>
    <w:rsid w:val="00322BAE"/>
    <w:rsid w:val="00324967"/>
    <w:rsid w:val="0032529A"/>
    <w:rsid w:val="00325FB6"/>
    <w:rsid w:val="00326F03"/>
    <w:rsid w:val="00327458"/>
    <w:rsid w:val="00330EF5"/>
    <w:rsid w:val="00334680"/>
    <w:rsid w:val="00334EA6"/>
    <w:rsid w:val="00337CC8"/>
    <w:rsid w:val="0035428F"/>
    <w:rsid w:val="0035679B"/>
    <w:rsid w:val="0035717A"/>
    <w:rsid w:val="00363DF0"/>
    <w:rsid w:val="003709DC"/>
    <w:rsid w:val="0037296D"/>
    <w:rsid w:val="00372A2D"/>
    <w:rsid w:val="003770E3"/>
    <w:rsid w:val="00381652"/>
    <w:rsid w:val="00383AE1"/>
    <w:rsid w:val="0038636E"/>
    <w:rsid w:val="00386D7C"/>
    <w:rsid w:val="00386E9D"/>
    <w:rsid w:val="00391982"/>
    <w:rsid w:val="00392D91"/>
    <w:rsid w:val="0039321F"/>
    <w:rsid w:val="003934A3"/>
    <w:rsid w:val="003944E6"/>
    <w:rsid w:val="00394AA4"/>
    <w:rsid w:val="00394BE3"/>
    <w:rsid w:val="00397755"/>
    <w:rsid w:val="003A343A"/>
    <w:rsid w:val="003A4DC3"/>
    <w:rsid w:val="003A4F9F"/>
    <w:rsid w:val="003B05AE"/>
    <w:rsid w:val="003B17C3"/>
    <w:rsid w:val="003B204B"/>
    <w:rsid w:val="003C66EE"/>
    <w:rsid w:val="003D638F"/>
    <w:rsid w:val="003D6976"/>
    <w:rsid w:val="003E04E2"/>
    <w:rsid w:val="003E155C"/>
    <w:rsid w:val="003E5CB5"/>
    <w:rsid w:val="003E6176"/>
    <w:rsid w:val="003E7E71"/>
    <w:rsid w:val="003F1005"/>
    <w:rsid w:val="003F4E1F"/>
    <w:rsid w:val="003F537F"/>
    <w:rsid w:val="003F75F6"/>
    <w:rsid w:val="003F7BA4"/>
    <w:rsid w:val="003F7D78"/>
    <w:rsid w:val="004030F1"/>
    <w:rsid w:val="00405F13"/>
    <w:rsid w:val="00410705"/>
    <w:rsid w:val="00411885"/>
    <w:rsid w:val="00416EF1"/>
    <w:rsid w:val="00417BA8"/>
    <w:rsid w:val="00417D17"/>
    <w:rsid w:val="004227C5"/>
    <w:rsid w:val="004247AC"/>
    <w:rsid w:val="00431577"/>
    <w:rsid w:val="00431715"/>
    <w:rsid w:val="00432CA5"/>
    <w:rsid w:val="004359CD"/>
    <w:rsid w:val="00437BEA"/>
    <w:rsid w:val="00442D11"/>
    <w:rsid w:val="00442DBA"/>
    <w:rsid w:val="004437BC"/>
    <w:rsid w:val="00447DD3"/>
    <w:rsid w:val="004523A0"/>
    <w:rsid w:val="00456A11"/>
    <w:rsid w:val="0046124C"/>
    <w:rsid w:val="00462D13"/>
    <w:rsid w:val="00463038"/>
    <w:rsid w:val="00464D86"/>
    <w:rsid w:val="004650D1"/>
    <w:rsid w:val="0047215C"/>
    <w:rsid w:val="0047255C"/>
    <w:rsid w:val="00476E3E"/>
    <w:rsid w:val="00480F17"/>
    <w:rsid w:val="00481311"/>
    <w:rsid w:val="00494183"/>
    <w:rsid w:val="004941CC"/>
    <w:rsid w:val="00496A00"/>
    <w:rsid w:val="004A0A5D"/>
    <w:rsid w:val="004A4799"/>
    <w:rsid w:val="004A4ABE"/>
    <w:rsid w:val="004A5FE5"/>
    <w:rsid w:val="004B2562"/>
    <w:rsid w:val="004C36EA"/>
    <w:rsid w:val="004C5651"/>
    <w:rsid w:val="004C5E56"/>
    <w:rsid w:val="004C63B9"/>
    <w:rsid w:val="004D2C79"/>
    <w:rsid w:val="004D512C"/>
    <w:rsid w:val="004E17E3"/>
    <w:rsid w:val="004F0F47"/>
    <w:rsid w:val="004F7947"/>
    <w:rsid w:val="005006E4"/>
    <w:rsid w:val="00502FA8"/>
    <w:rsid w:val="005037B3"/>
    <w:rsid w:val="005038D9"/>
    <w:rsid w:val="0050428A"/>
    <w:rsid w:val="0050580A"/>
    <w:rsid w:val="00505A49"/>
    <w:rsid w:val="00514022"/>
    <w:rsid w:val="005261E3"/>
    <w:rsid w:val="0053427B"/>
    <w:rsid w:val="00535B61"/>
    <w:rsid w:val="005436C3"/>
    <w:rsid w:val="0055062F"/>
    <w:rsid w:val="00550731"/>
    <w:rsid w:val="00550E60"/>
    <w:rsid w:val="0055127C"/>
    <w:rsid w:val="0055396C"/>
    <w:rsid w:val="00557D4F"/>
    <w:rsid w:val="00561A0E"/>
    <w:rsid w:val="005620F3"/>
    <w:rsid w:val="00563AAD"/>
    <w:rsid w:val="005760E5"/>
    <w:rsid w:val="005811C6"/>
    <w:rsid w:val="005821A0"/>
    <w:rsid w:val="00582ACD"/>
    <w:rsid w:val="005859B3"/>
    <w:rsid w:val="00590623"/>
    <w:rsid w:val="005909EE"/>
    <w:rsid w:val="00597A73"/>
    <w:rsid w:val="005A089B"/>
    <w:rsid w:val="005A16C5"/>
    <w:rsid w:val="005A1BB9"/>
    <w:rsid w:val="005B544B"/>
    <w:rsid w:val="005B7969"/>
    <w:rsid w:val="005C15C0"/>
    <w:rsid w:val="005C1CA8"/>
    <w:rsid w:val="005C3735"/>
    <w:rsid w:val="005C4ADC"/>
    <w:rsid w:val="005D12BF"/>
    <w:rsid w:val="005E1CEF"/>
    <w:rsid w:val="005E2CAF"/>
    <w:rsid w:val="005E313B"/>
    <w:rsid w:val="005E71A0"/>
    <w:rsid w:val="005F483B"/>
    <w:rsid w:val="005F787F"/>
    <w:rsid w:val="00612F7A"/>
    <w:rsid w:val="00615545"/>
    <w:rsid w:val="00617E60"/>
    <w:rsid w:val="00621F88"/>
    <w:rsid w:val="00623D29"/>
    <w:rsid w:val="00624140"/>
    <w:rsid w:val="00632A8E"/>
    <w:rsid w:val="00634FFC"/>
    <w:rsid w:val="00635A0C"/>
    <w:rsid w:val="00646DC2"/>
    <w:rsid w:val="006513C8"/>
    <w:rsid w:val="00653B60"/>
    <w:rsid w:val="00654E96"/>
    <w:rsid w:val="006568D7"/>
    <w:rsid w:val="006628F8"/>
    <w:rsid w:val="00663407"/>
    <w:rsid w:val="00665559"/>
    <w:rsid w:val="00667478"/>
    <w:rsid w:val="00673D1D"/>
    <w:rsid w:val="00674D1D"/>
    <w:rsid w:val="006828E2"/>
    <w:rsid w:val="00684ADF"/>
    <w:rsid w:val="006865E4"/>
    <w:rsid w:val="00693A92"/>
    <w:rsid w:val="00697354"/>
    <w:rsid w:val="006A3A7B"/>
    <w:rsid w:val="006A3C32"/>
    <w:rsid w:val="006A3D2D"/>
    <w:rsid w:val="006A6528"/>
    <w:rsid w:val="006B2E10"/>
    <w:rsid w:val="006B4D46"/>
    <w:rsid w:val="006B7E7B"/>
    <w:rsid w:val="006C7619"/>
    <w:rsid w:val="006E5D3D"/>
    <w:rsid w:val="006E7018"/>
    <w:rsid w:val="006F2F5F"/>
    <w:rsid w:val="006F5A45"/>
    <w:rsid w:val="00703840"/>
    <w:rsid w:val="00703D76"/>
    <w:rsid w:val="007072B2"/>
    <w:rsid w:val="00710A87"/>
    <w:rsid w:val="007162F5"/>
    <w:rsid w:val="00727268"/>
    <w:rsid w:val="00727C2D"/>
    <w:rsid w:val="00727E0C"/>
    <w:rsid w:val="00734673"/>
    <w:rsid w:val="00746DC1"/>
    <w:rsid w:val="007516DB"/>
    <w:rsid w:val="007517B8"/>
    <w:rsid w:val="00751BD2"/>
    <w:rsid w:val="00754700"/>
    <w:rsid w:val="00761FA1"/>
    <w:rsid w:val="007639BC"/>
    <w:rsid w:val="00763CAF"/>
    <w:rsid w:val="0076490F"/>
    <w:rsid w:val="007662BB"/>
    <w:rsid w:val="0076700A"/>
    <w:rsid w:val="00771765"/>
    <w:rsid w:val="00773424"/>
    <w:rsid w:val="007744C8"/>
    <w:rsid w:val="00780399"/>
    <w:rsid w:val="00781209"/>
    <w:rsid w:val="00783BB7"/>
    <w:rsid w:val="0078580A"/>
    <w:rsid w:val="00793C41"/>
    <w:rsid w:val="0079471B"/>
    <w:rsid w:val="00794904"/>
    <w:rsid w:val="00794B7C"/>
    <w:rsid w:val="007951D5"/>
    <w:rsid w:val="007972CF"/>
    <w:rsid w:val="00797940"/>
    <w:rsid w:val="007A0C25"/>
    <w:rsid w:val="007A1EFD"/>
    <w:rsid w:val="007A3530"/>
    <w:rsid w:val="007A516E"/>
    <w:rsid w:val="007A5F12"/>
    <w:rsid w:val="007B7FE1"/>
    <w:rsid w:val="007C226E"/>
    <w:rsid w:val="007C31C7"/>
    <w:rsid w:val="007C3F6B"/>
    <w:rsid w:val="007C5AB2"/>
    <w:rsid w:val="007C630C"/>
    <w:rsid w:val="007D005A"/>
    <w:rsid w:val="007D4372"/>
    <w:rsid w:val="007D567D"/>
    <w:rsid w:val="007D654C"/>
    <w:rsid w:val="007E2455"/>
    <w:rsid w:val="007E2689"/>
    <w:rsid w:val="007E3F8A"/>
    <w:rsid w:val="007E4CD0"/>
    <w:rsid w:val="007E5E2A"/>
    <w:rsid w:val="007F4590"/>
    <w:rsid w:val="007F5B9D"/>
    <w:rsid w:val="007F6E3E"/>
    <w:rsid w:val="007F7463"/>
    <w:rsid w:val="008020AD"/>
    <w:rsid w:val="00802B60"/>
    <w:rsid w:val="00812FD4"/>
    <w:rsid w:val="00821A8F"/>
    <w:rsid w:val="0082495F"/>
    <w:rsid w:val="00827427"/>
    <w:rsid w:val="00827A53"/>
    <w:rsid w:val="0083137E"/>
    <w:rsid w:val="00834E8E"/>
    <w:rsid w:val="008379C8"/>
    <w:rsid w:val="00843FC7"/>
    <w:rsid w:val="008511C5"/>
    <w:rsid w:val="0086174B"/>
    <w:rsid w:val="00862FB7"/>
    <w:rsid w:val="0086342F"/>
    <w:rsid w:val="0086592B"/>
    <w:rsid w:val="00866E90"/>
    <w:rsid w:val="008778B4"/>
    <w:rsid w:val="00890206"/>
    <w:rsid w:val="0089638A"/>
    <w:rsid w:val="008A0051"/>
    <w:rsid w:val="008B3124"/>
    <w:rsid w:val="008B47F4"/>
    <w:rsid w:val="008C09BE"/>
    <w:rsid w:val="008D160A"/>
    <w:rsid w:val="008D3DBF"/>
    <w:rsid w:val="008D7F62"/>
    <w:rsid w:val="008E4C0F"/>
    <w:rsid w:val="008E6B3C"/>
    <w:rsid w:val="008E7454"/>
    <w:rsid w:val="008F5C94"/>
    <w:rsid w:val="008F60DF"/>
    <w:rsid w:val="008F7738"/>
    <w:rsid w:val="009017A3"/>
    <w:rsid w:val="00911BCE"/>
    <w:rsid w:val="00916336"/>
    <w:rsid w:val="00917414"/>
    <w:rsid w:val="009235CD"/>
    <w:rsid w:val="00924423"/>
    <w:rsid w:val="009251A5"/>
    <w:rsid w:val="00925A94"/>
    <w:rsid w:val="00926795"/>
    <w:rsid w:val="00927DFB"/>
    <w:rsid w:val="00931D6E"/>
    <w:rsid w:val="00934FFC"/>
    <w:rsid w:val="00936015"/>
    <w:rsid w:val="00947BEB"/>
    <w:rsid w:val="00947F9A"/>
    <w:rsid w:val="009505B8"/>
    <w:rsid w:val="009527B8"/>
    <w:rsid w:val="0095780F"/>
    <w:rsid w:val="00957AE7"/>
    <w:rsid w:val="00963290"/>
    <w:rsid w:val="0096611D"/>
    <w:rsid w:val="0097332B"/>
    <w:rsid w:val="009766D5"/>
    <w:rsid w:val="0098582A"/>
    <w:rsid w:val="009929A4"/>
    <w:rsid w:val="009969C5"/>
    <w:rsid w:val="00997641"/>
    <w:rsid w:val="009A09C5"/>
    <w:rsid w:val="009A234A"/>
    <w:rsid w:val="009A5248"/>
    <w:rsid w:val="009A61D9"/>
    <w:rsid w:val="009B2DC5"/>
    <w:rsid w:val="009B3D33"/>
    <w:rsid w:val="009B3D8E"/>
    <w:rsid w:val="009B56C2"/>
    <w:rsid w:val="009B7A27"/>
    <w:rsid w:val="009C1300"/>
    <w:rsid w:val="009C1E92"/>
    <w:rsid w:val="009C70B4"/>
    <w:rsid w:val="009F63C1"/>
    <w:rsid w:val="00A00252"/>
    <w:rsid w:val="00A05B37"/>
    <w:rsid w:val="00A06CF4"/>
    <w:rsid w:val="00A10980"/>
    <w:rsid w:val="00A127C2"/>
    <w:rsid w:val="00A1403A"/>
    <w:rsid w:val="00A1565F"/>
    <w:rsid w:val="00A165B6"/>
    <w:rsid w:val="00A245CB"/>
    <w:rsid w:val="00A3615F"/>
    <w:rsid w:val="00A36FDA"/>
    <w:rsid w:val="00A4157D"/>
    <w:rsid w:val="00A41C7F"/>
    <w:rsid w:val="00A46620"/>
    <w:rsid w:val="00A513F5"/>
    <w:rsid w:val="00A56087"/>
    <w:rsid w:val="00A63248"/>
    <w:rsid w:val="00A6421A"/>
    <w:rsid w:val="00A64F68"/>
    <w:rsid w:val="00A66274"/>
    <w:rsid w:val="00A7191D"/>
    <w:rsid w:val="00A75FB0"/>
    <w:rsid w:val="00A86EE0"/>
    <w:rsid w:val="00A877A1"/>
    <w:rsid w:val="00A90193"/>
    <w:rsid w:val="00A908F8"/>
    <w:rsid w:val="00A94F4F"/>
    <w:rsid w:val="00A969BE"/>
    <w:rsid w:val="00AA07E3"/>
    <w:rsid w:val="00AA4D67"/>
    <w:rsid w:val="00AA69DA"/>
    <w:rsid w:val="00AB22EC"/>
    <w:rsid w:val="00AB2ED7"/>
    <w:rsid w:val="00AB3A8C"/>
    <w:rsid w:val="00AB7A05"/>
    <w:rsid w:val="00AC63EE"/>
    <w:rsid w:val="00AD0568"/>
    <w:rsid w:val="00AD51FF"/>
    <w:rsid w:val="00AE67A9"/>
    <w:rsid w:val="00AE6943"/>
    <w:rsid w:val="00AF035A"/>
    <w:rsid w:val="00AF2E86"/>
    <w:rsid w:val="00AF7CE2"/>
    <w:rsid w:val="00B005BA"/>
    <w:rsid w:val="00B06E31"/>
    <w:rsid w:val="00B10DEC"/>
    <w:rsid w:val="00B13A25"/>
    <w:rsid w:val="00B17CBB"/>
    <w:rsid w:val="00B206D7"/>
    <w:rsid w:val="00B25FFF"/>
    <w:rsid w:val="00B270ED"/>
    <w:rsid w:val="00B27E47"/>
    <w:rsid w:val="00B309E8"/>
    <w:rsid w:val="00B44DFA"/>
    <w:rsid w:val="00B51DD2"/>
    <w:rsid w:val="00B60957"/>
    <w:rsid w:val="00B64D7A"/>
    <w:rsid w:val="00B71373"/>
    <w:rsid w:val="00B74362"/>
    <w:rsid w:val="00B7509F"/>
    <w:rsid w:val="00B77989"/>
    <w:rsid w:val="00B77C8E"/>
    <w:rsid w:val="00B853AA"/>
    <w:rsid w:val="00B87260"/>
    <w:rsid w:val="00B87DDA"/>
    <w:rsid w:val="00B945FA"/>
    <w:rsid w:val="00B9624D"/>
    <w:rsid w:val="00B96B52"/>
    <w:rsid w:val="00B977C7"/>
    <w:rsid w:val="00BA1A5E"/>
    <w:rsid w:val="00BA1C2F"/>
    <w:rsid w:val="00BA4F61"/>
    <w:rsid w:val="00BA6192"/>
    <w:rsid w:val="00BB06EC"/>
    <w:rsid w:val="00BB41A0"/>
    <w:rsid w:val="00BB5368"/>
    <w:rsid w:val="00BB5412"/>
    <w:rsid w:val="00BC2DDF"/>
    <w:rsid w:val="00BC6E44"/>
    <w:rsid w:val="00BD068F"/>
    <w:rsid w:val="00BD316D"/>
    <w:rsid w:val="00BD3491"/>
    <w:rsid w:val="00BD66A2"/>
    <w:rsid w:val="00BD66B2"/>
    <w:rsid w:val="00BE66D7"/>
    <w:rsid w:val="00BE6BB5"/>
    <w:rsid w:val="00BE6C8E"/>
    <w:rsid w:val="00BF38EF"/>
    <w:rsid w:val="00BF3CC7"/>
    <w:rsid w:val="00BF451E"/>
    <w:rsid w:val="00BF4796"/>
    <w:rsid w:val="00BF5969"/>
    <w:rsid w:val="00C02080"/>
    <w:rsid w:val="00C042D9"/>
    <w:rsid w:val="00C06D05"/>
    <w:rsid w:val="00C06EA1"/>
    <w:rsid w:val="00C07E4C"/>
    <w:rsid w:val="00C10540"/>
    <w:rsid w:val="00C1094B"/>
    <w:rsid w:val="00C11F5C"/>
    <w:rsid w:val="00C132EC"/>
    <w:rsid w:val="00C14FBC"/>
    <w:rsid w:val="00C15FD8"/>
    <w:rsid w:val="00C16BB3"/>
    <w:rsid w:val="00C2498D"/>
    <w:rsid w:val="00C255C7"/>
    <w:rsid w:val="00C26EEA"/>
    <w:rsid w:val="00C31D4C"/>
    <w:rsid w:val="00C36E0A"/>
    <w:rsid w:val="00C37F2C"/>
    <w:rsid w:val="00C37FB5"/>
    <w:rsid w:val="00C4117D"/>
    <w:rsid w:val="00C41C63"/>
    <w:rsid w:val="00C42684"/>
    <w:rsid w:val="00C42B81"/>
    <w:rsid w:val="00C445DC"/>
    <w:rsid w:val="00C44800"/>
    <w:rsid w:val="00C46CDC"/>
    <w:rsid w:val="00C53CD9"/>
    <w:rsid w:val="00C61584"/>
    <w:rsid w:val="00C6297D"/>
    <w:rsid w:val="00C63753"/>
    <w:rsid w:val="00C6610E"/>
    <w:rsid w:val="00C67D8D"/>
    <w:rsid w:val="00C711B0"/>
    <w:rsid w:val="00C7126F"/>
    <w:rsid w:val="00C72D63"/>
    <w:rsid w:val="00C733E4"/>
    <w:rsid w:val="00C76D19"/>
    <w:rsid w:val="00C7723F"/>
    <w:rsid w:val="00C8043B"/>
    <w:rsid w:val="00C83096"/>
    <w:rsid w:val="00C847C8"/>
    <w:rsid w:val="00C853FE"/>
    <w:rsid w:val="00C8730B"/>
    <w:rsid w:val="00C93587"/>
    <w:rsid w:val="00C93E4C"/>
    <w:rsid w:val="00CA7762"/>
    <w:rsid w:val="00CA7AFA"/>
    <w:rsid w:val="00CB27E6"/>
    <w:rsid w:val="00CB514A"/>
    <w:rsid w:val="00CC1764"/>
    <w:rsid w:val="00CC3BDD"/>
    <w:rsid w:val="00CC52F6"/>
    <w:rsid w:val="00CD0442"/>
    <w:rsid w:val="00CD0936"/>
    <w:rsid w:val="00CD19A0"/>
    <w:rsid w:val="00CD31BA"/>
    <w:rsid w:val="00CE7B25"/>
    <w:rsid w:val="00CF1E92"/>
    <w:rsid w:val="00CF3D12"/>
    <w:rsid w:val="00CF3EC4"/>
    <w:rsid w:val="00CF55F3"/>
    <w:rsid w:val="00D004B2"/>
    <w:rsid w:val="00D028C5"/>
    <w:rsid w:val="00D07CF3"/>
    <w:rsid w:val="00D173D6"/>
    <w:rsid w:val="00D239C6"/>
    <w:rsid w:val="00D257E2"/>
    <w:rsid w:val="00D30A7D"/>
    <w:rsid w:val="00D32D1B"/>
    <w:rsid w:val="00D32EDE"/>
    <w:rsid w:val="00D37969"/>
    <w:rsid w:val="00D37C6D"/>
    <w:rsid w:val="00D43FAE"/>
    <w:rsid w:val="00D454FE"/>
    <w:rsid w:val="00D4745B"/>
    <w:rsid w:val="00D5075A"/>
    <w:rsid w:val="00D51772"/>
    <w:rsid w:val="00D5210F"/>
    <w:rsid w:val="00D54979"/>
    <w:rsid w:val="00D55513"/>
    <w:rsid w:val="00D55C51"/>
    <w:rsid w:val="00D60FA1"/>
    <w:rsid w:val="00D72ABF"/>
    <w:rsid w:val="00D743E2"/>
    <w:rsid w:val="00D74973"/>
    <w:rsid w:val="00D76511"/>
    <w:rsid w:val="00D83DFD"/>
    <w:rsid w:val="00D932B7"/>
    <w:rsid w:val="00D96A85"/>
    <w:rsid w:val="00D96DDE"/>
    <w:rsid w:val="00D97494"/>
    <w:rsid w:val="00DA0DD0"/>
    <w:rsid w:val="00DA4BDE"/>
    <w:rsid w:val="00DA7929"/>
    <w:rsid w:val="00DB71C1"/>
    <w:rsid w:val="00DC2E4E"/>
    <w:rsid w:val="00DC387D"/>
    <w:rsid w:val="00DD312D"/>
    <w:rsid w:val="00DD3470"/>
    <w:rsid w:val="00DD5803"/>
    <w:rsid w:val="00E01642"/>
    <w:rsid w:val="00E10864"/>
    <w:rsid w:val="00E11DEC"/>
    <w:rsid w:val="00E33862"/>
    <w:rsid w:val="00E341D3"/>
    <w:rsid w:val="00E360A2"/>
    <w:rsid w:val="00E36D2A"/>
    <w:rsid w:val="00E40594"/>
    <w:rsid w:val="00E40F36"/>
    <w:rsid w:val="00E622BF"/>
    <w:rsid w:val="00E62CCC"/>
    <w:rsid w:val="00E67D81"/>
    <w:rsid w:val="00E71EA4"/>
    <w:rsid w:val="00E72390"/>
    <w:rsid w:val="00E75D10"/>
    <w:rsid w:val="00E814E7"/>
    <w:rsid w:val="00E8162E"/>
    <w:rsid w:val="00E81CBA"/>
    <w:rsid w:val="00E8453F"/>
    <w:rsid w:val="00E92550"/>
    <w:rsid w:val="00E93F12"/>
    <w:rsid w:val="00E93F3E"/>
    <w:rsid w:val="00EA6D17"/>
    <w:rsid w:val="00EB098F"/>
    <w:rsid w:val="00EB4098"/>
    <w:rsid w:val="00EB705C"/>
    <w:rsid w:val="00EC51CE"/>
    <w:rsid w:val="00ED0321"/>
    <w:rsid w:val="00ED49F5"/>
    <w:rsid w:val="00ED5BC0"/>
    <w:rsid w:val="00ED6A3D"/>
    <w:rsid w:val="00ED7117"/>
    <w:rsid w:val="00EE4639"/>
    <w:rsid w:val="00EE4CAA"/>
    <w:rsid w:val="00EE726A"/>
    <w:rsid w:val="00EF093C"/>
    <w:rsid w:val="00EF7D2B"/>
    <w:rsid w:val="00EF7D77"/>
    <w:rsid w:val="00F018F4"/>
    <w:rsid w:val="00F0242B"/>
    <w:rsid w:val="00F1012D"/>
    <w:rsid w:val="00F101BD"/>
    <w:rsid w:val="00F10B56"/>
    <w:rsid w:val="00F126F9"/>
    <w:rsid w:val="00F12D8F"/>
    <w:rsid w:val="00F14F6A"/>
    <w:rsid w:val="00F17063"/>
    <w:rsid w:val="00F34F24"/>
    <w:rsid w:val="00F35A6D"/>
    <w:rsid w:val="00F35FB5"/>
    <w:rsid w:val="00F44D74"/>
    <w:rsid w:val="00F50E63"/>
    <w:rsid w:val="00F53D89"/>
    <w:rsid w:val="00F564A6"/>
    <w:rsid w:val="00F5798B"/>
    <w:rsid w:val="00F57C2D"/>
    <w:rsid w:val="00F673F6"/>
    <w:rsid w:val="00F674F2"/>
    <w:rsid w:val="00F7169E"/>
    <w:rsid w:val="00F74352"/>
    <w:rsid w:val="00F75592"/>
    <w:rsid w:val="00F81229"/>
    <w:rsid w:val="00F8188B"/>
    <w:rsid w:val="00F85759"/>
    <w:rsid w:val="00F92A1E"/>
    <w:rsid w:val="00F93A44"/>
    <w:rsid w:val="00F96712"/>
    <w:rsid w:val="00F975A6"/>
    <w:rsid w:val="00FA566A"/>
    <w:rsid w:val="00FA5702"/>
    <w:rsid w:val="00FA5E1E"/>
    <w:rsid w:val="00FB42CF"/>
    <w:rsid w:val="00FB4411"/>
    <w:rsid w:val="00FC0078"/>
    <w:rsid w:val="00FC0EC2"/>
    <w:rsid w:val="00FC4DE8"/>
    <w:rsid w:val="00FC4E0D"/>
    <w:rsid w:val="00FC54EA"/>
    <w:rsid w:val="00FC5672"/>
    <w:rsid w:val="00FC596D"/>
    <w:rsid w:val="00FD0BEA"/>
    <w:rsid w:val="00FD692E"/>
    <w:rsid w:val="00FE01E6"/>
    <w:rsid w:val="00FE4312"/>
    <w:rsid w:val="00FF1532"/>
    <w:rsid w:val="00FF49BA"/>
    <w:rsid w:val="00FF67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fc9">
      <v:fill color="#fc9"/>
      <v:textbox inset="5.85pt,.7pt,5.85pt,.7pt"/>
    </o:shapedefaults>
    <o:shapelayout v:ext="edit">
      <o:idmap v:ext="edit" data="2"/>
    </o:shapelayout>
  </w:shapeDefaults>
  <w:decimalSymbol w:val="."/>
  <w:listSeparator w:val=","/>
  <w14:docId w14:val="5CA8761B"/>
  <w15:docId w15:val="{3FFA2C4A-D5D3-48A2-B448-F23486240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cs="Arial"/>
      <w:sz w:val="28"/>
      <w:szCs w:val="28"/>
    </w:rPr>
  </w:style>
  <w:style w:type="paragraph" w:styleId="Heading1">
    <w:name w:val="heading 1"/>
    <w:basedOn w:val="Normal"/>
    <w:next w:val="Normal"/>
    <w:autoRedefine/>
    <w:qFormat/>
    <w:pPr>
      <w:keepNext/>
      <w:numPr>
        <w:ilvl w:val="1"/>
        <w:numId w:val="1"/>
      </w:numPr>
      <w:outlineLvl w:val="0"/>
    </w:pPr>
    <w:rPr>
      <w:bCs/>
    </w:rPr>
  </w:style>
  <w:style w:type="paragraph" w:styleId="Heading2">
    <w:name w:val="heading 2"/>
    <w:basedOn w:val="Normal"/>
    <w:next w:val="Normal"/>
    <w:autoRedefine/>
    <w:qFormat/>
    <w:pPr>
      <w:keepNext/>
      <w:numPr>
        <w:ilvl w:val="1"/>
        <w:numId w:val="2"/>
      </w:numPr>
      <w:outlineLvl w:val="1"/>
    </w:pPr>
    <w:rPr>
      <w:bCs/>
    </w:rPr>
  </w:style>
  <w:style w:type="paragraph" w:styleId="Heading3">
    <w:name w:val="heading 3"/>
    <w:basedOn w:val="Normal"/>
    <w:next w:val="Normal"/>
    <w:qFormat/>
    <w:pPr>
      <w:keepNext/>
      <w:numPr>
        <w:ilvl w:val="2"/>
        <w:numId w:val="7"/>
      </w:numPr>
      <w:tabs>
        <w:tab w:val="left" w:pos="720"/>
      </w:tabs>
      <w:autoSpaceDE w:val="0"/>
      <w:autoSpaceDN w:val="0"/>
      <w:adjustRightInd w:val="0"/>
      <w:spacing w:line="312" w:lineRule="auto"/>
      <w:ind w:left="0" w:firstLine="720"/>
      <w:jc w:val="both"/>
      <w:outlineLvl w:val="2"/>
    </w:pPr>
    <w:rPr>
      <w:bCs/>
      <w:sz w:val="24"/>
      <w:szCs w:val="40"/>
    </w:rPr>
  </w:style>
  <w:style w:type="paragraph" w:styleId="Heading4">
    <w:name w:val="heading 4"/>
    <w:basedOn w:val="Normal"/>
    <w:next w:val="Normal"/>
    <w:qFormat/>
    <w:pPr>
      <w:keepNext/>
      <w:numPr>
        <w:ilvl w:val="3"/>
        <w:numId w:val="7"/>
      </w:numPr>
      <w:spacing w:before="120"/>
      <w:jc w:val="center"/>
      <w:outlineLvl w:val="3"/>
    </w:pPr>
    <w:rPr>
      <w:rFonts w:ascii=".VnTime" w:eastAsia="MS Mincho" w:hAnsi=".VnTime" w:cs="Times New Roman"/>
      <w:b/>
      <w:sz w:val="24"/>
      <w:szCs w:val="20"/>
    </w:rPr>
  </w:style>
  <w:style w:type="paragraph" w:styleId="Heading5">
    <w:name w:val="heading 5"/>
    <w:basedOn w:val="Normal"/>
    <w:next w:val="Normal"/>
    <w:qFormat/>
    <w:pPr>
      <w:keepNext/>
      <w:numPr>
        <w:ilvl w:val="4"/>
        <w:numId w:val="7"/>
      </w:numPr>
      <w:autoSpaceDE w:val="0"/>
      <w:autoSpaceDN w:val="0"/>
      <w:adjustRightInd w:val="0"/>
      <w:jc w:val="center"/>
      <w:outlineLvl w:val="4"/>
    </w:pPr>
    <w:rPr>
      <w:rFonts w:cs="Times New Roman"/>
      <w:b/>
      <w:bCs/>
      <w:color w:val="FFFFFF"/>
      <w:sz w:val="26"/>
      <w:szCs w:val="40"/>
    </w:rPr>
  </w:style>
  <w:style w:type="paragraph" w:styleId="Heading6">
    <w:name w:val="heading 6"/>
    <w:basedOn w:val="Normal"/>
    <w:next w:val="Normal"/>
    <w:qFormat/>
    <w:pPr>
      <w:keepNext/>
      <w:numPr>
        <w:ilvl w:val="5"/>
        <w:numId w:val="7"/>
      </w:numPr>
      <w:autoSpaceDE w:val="0"/>
      <w:autoSpaceDN w:val="0"/>
      <w:adjustRightInd w:val="0"/>
      <w:outlineLvl w:val="5"/>
    </w:pPr>
    <w:rPr>
      <w:rFonts w:cs="Times New Roman"/>
      <w:color w:val="FF0066"/>
      <w:sz w:val="30"/>
      <w:szCs w:val="48"/>
      <w:u w:val="single"/>
      <w14:shadow w14:blurRad="50800" w14:dist="38100" w14:dir="2700000" w14:sx="100000" w14:sy="100000" w14:kx="0" w14:ky="0" w14:algn="tl">
        <w14:srgbClr w14:val="000000">
          <w14:alpha w14:val="60000"/>
        </w14:srgbClr>
      </w14:shadow>
    </w:rPr>
  </w:style>
  <w:style w:type="paragraph" w:styleId="Heading7">
    <w:name w:val="heading 7"/>
    <w:basedOn w:val="Normal"/>
    <w:next w:val="Normal"/>
    <w:qFormat/>
    <w:pPr>
      <w:keepNext/>
      <w:numPr>
        <w:ilvl w:val="6"/>
        <w:numId w:val="7"/>
      </w:numPr>
      <w:jc w:val="center"/>
      <w:outlineLvl w:val="6"/>
    </w:pPr>
    <w:rPr>
      <w:rFonts w:ascii=".VnTime" w:eastAsia="MS Mincho" w:hAnsi=".VnTime" w:cs="Times New Roman"/>
      <w:b/>
      <w:sz w:val="30"/>
      <w:szCs w:val="20"/>
    </w:rPr>
  </w:style>
  <w:style w:type="paragraph" w:styleId="Heading8">
    <w:name w:val="heading 8"/>
    <w:basedOn w:val="Normal"/>
    <w:next w:val="Normal"/>
    <w:qFormat/>
    <w:pPr>
      <w:keepNext/>
      <w:numPr>
        <w:ilvl w:val="7"/>
        <w:numId w:val="7"/>
      </w:numPr>
      <w:autoSpaceDE w:val="0"/>
      <w:autoSpaceDN w:val="0"/>
      <w:adjustRightInd w:val="0"/>
      <w:jc w:val="right"/>
      <w:outlineLvl w:val="7"/>
    </w:pPr>
    <w:rPr>
      <w:rFonts w:cs="Times New Roman"/>
      <w:b/>
      <w:bCs/>
      <w:color w:val="FFFFFF"/>
      <w:sz w:val="46"/>
      <w:szCs w:val="72"/>
    </w:rPr>
  </w:style>
  <w:style w:type="paragraph" w:styleId="Heading9">
    <w:name w:val="heading 9"/>
    <w:basedOn w:val="Normal"/>
    <w:next w:val="Normal"/>
    <w:qFormat/>
    <w:pPr>
      <w:keepNext/>
      <w:numPr>
        <w:ilvl w:val="8"/>
        <w:numId w:val="7"/>
      </w:numPr>
      <w:autoSpaceDE w:val="0"/>
      <w:autoSpaceDN w:val="0"/>
      <w:adjustRightInd w:val="0"/>
      <w:jc w:val="center"/>
      <w:outlineLvl w:val="8"/>
    </w:pPr>
    <w:rPr>
      <w:rFonts w:ascii="Arial" w:hAnsi="Arial"/>
      <w:b/>
      <w:bCs/>
      <w:color w:val="FFFFFF"/>
      <w:sz w:val="1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UC">
    <w:name w:val="MUC"/>
    <w:basedOn w:val="Normal"/>
    <w:autoRedefine/>
    <w:pPr>
      <w:numPr>
        <w:numId w:val="1"/>
      </w:numPr>
    </w:pPr>
    <w:rPr>
      <w:b/>
    </w:rPr>
  </w:style>
  <w:style w:type="paragraph" w:customStyle="1" w:styleId="1heading2">
    <w:name w:val="1.heading 2"/>
    <w:basedOn w:val="Heading2"/>
    <w:autoRedefine/>
    <w:pPr>
      <w:numPr>
        <w:numId w:val="3"/>
      </w:numPr>
    </w:pPr>
  </w:style>
  <w:style w:type="paragraph" w:styleId="BodyText2">
    <w:name w:val="Body Text 2"/>
    <w:basedOn w:val="Normal"/>
    <w:pPr>
      <w:spacing w:before="120" w:after="120" w:line="288" w:lineRule="auto"/>
      <w:jc w:val="both"/>
    </w:pPr>
    <w:rPr>
      <w:sz w:val="24"/>
      <w:szCs w:val="24"/>
    </w:rPr>
  </w:style>
  <w:style w:type="paragraph" w:styleId="BodyText">
    <w:name w:val="Body Text"/>
    <w:basedOn w:val="Normal"/>
    <w:rPr>
      <w:rFonts w:ascii=".VnTimeH" w:hAnsi=".VnTimeH" w:cs="Times New Roman"/>
      <w:sz w:val="20"/>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jc w:val="center"/>
    </w:pPr>
    <w:rPr>
      <w:b/>
      <w:bCs/>
    </w:rPr>
  </w:style>
  <w:style w:type="paragraph" w:styleId="BodyText3">
    <w:name w:val="Body Text 3"/>
    <w:basedOn w:val="Normal"/>
    <w:pPr>
      <w:jc w:val="center"/>
    </w:pPr>
    <w:rPr>
      <w:b/>
      <w:bCs/>
      <w:sz w:val="22"/>
    </w:rPr>
  </w:style>
  <w:style w:type="table" w:styleId="TableGrid">
    <w:name w:val="Table Grid"/>
    <w:basedOn w:val="TableNormal"/>
    <w:rsid w:val="001F3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9017A3"/>
    <w:pPr>
      <w:spacing w:after="120"/>
      <w:ind w:left="360"/>
    </w:pPr>
    <w:rPr>
      <w:rFonts w:cs="Times New Roman"/>
      <w:lang w:val="x-none" w:eastAsia="x-none"/>
    </w:rPr>
  </w:style>
  <w:style w:type="character" w:customStyle="1" w:styleId="BodyTextIndentChar">
    <w:name w:val="Body Text Indent Char"/>
    <w:link w:val="BodyTextIndent"/>
    <w:rsid w:val="009017A3"/>
    <w:rPr>
      <w:rFonts w:cs="Arial"/>
      <w:sz w:val="28"/>
      <w:szCs w:val="28"/>
    </w:rPr>
  </w:style>
  <w:style w:type="paragraph" w:styleId="ListParagraph">
    <w:name w:val="List Paragraph"/>
    <w:aliases w:val="Thang2,List Paragraph1,Dot 1,bullet 1,bullet,List Paragraph11,Level 2,Paragraph,Norm,abc,Đoạn của Danh sách,Đoạn c𞹺Danh sách,List Paragraph111,Đoạn c���?nh sách,Nga 3,List Paragraph2,List Paragraph21,Bullet 1,bullet 2,Muc 1,1LU2"/>
    <w:basedOn w:val="Normal"/>
    <w:link w:val="ListParagraphChar"/>
    <w:uiPriority w:val="34"/>
    <w:qFormat/>
    <w:rsid w:val="00EB4098"/>
    <w:pPr>
      <w:ind w:left="720"/>
      <w:contextualSpacing/>
    </w:pPr>
  </w:style>
  <w:style w:type="character" w:customStyle="1" w:styleId="FooterChar">
    <w:name w:val="Footer Char"/>
    <w:link w:val="Footer"/>
    <w:uiPriority w:val="99"/>
    <w:rsid w:val="009A61D9"/>
    <w:rPr>
      <w:rFonts w:cs="Arial"/>
      <w:sz w:val="28"/>
      <w:szCs w:val="28"/>
      <w:lang w:eastAsia="en-US"/>
    </w:rPr>
  </w:style>
  <w:style w:type="character" w:styleId="PageNumber">
    <w:name w:val="page number"/>
    <w:rsid w:val="004359CD"/>
  </w:style>
  <w:style w:type="paragraph" w:styleId="NormalWeb">
    <w:name w:val="Normal (Web)"/>
    <w:basedOn w:val="Normal"/>
    <w:uiPriority w:val="99"/>
    <w:unhideWhenUsed/>
    <w:rsid w:val="003E04E2"/>
    <w:pPr>
      <w:spacing w:before="100" w:beforeAutospacing="1" w:after="100" w:afterAutospacing="1"/>
    </w:pPr>
    <w:rPr>
      <w:rFonts w:eastAsia="SimSun" w:cs="Times New Roman"/>
      <w:sz w:val="24"/>
      <w:szCs w:val="24"/>
      <w:lang w:eastAsia="zh-CN"/>
    </w:rPr>
  </w:style>
  <w:style w:type="character" w:customStyle="1" w:styleId="HeaderChar">
    <w:name w:val="Header Char"/>
    <w:basedOn w:val="DefaultParagraphFont"/>
    <w:link w:val="Header"/>
    <w:uiPriority w:val="99"/>
    <w:rsid w:val="00674D1D"/>
    <w:rPr>
      <w:rFonts w:cs="Arial"/>
      <w:sz w:val="28"/>
      <w:szCs w:val="28"/>
    </w:rPr>
  </w:style>
  <w:style w:type="character" w:customStyle="1" w:styleId="ListParagraphChar">
    <w:name w:val="List Paragraph Char"/>
    <w:aliases w:val="Thang2 Char,List Paragraph1 Char,Dot 1 Char,bullet 1 Char,bullet Char,List Paragraph11 Char,Level 2 Char,Paragraph Char,Norm Char,abc Char,Đoạn của Danh sách Char,Đoạn c𞹺Danh sách Char,List Paragraph111 Char,Đoạn c���?nh sách Char"/>
    <w:link w:val="ListParagraph"/>
    <w:uiPriority w:val="34"/>
    <w:qFormat/>
    <w:locked/>
    <w:rsid w:val="00EE4CAA"/>
    <w:rPr>
      <w:rFonts w:cs="Arial"/>
      <w:sz w:val="28"/>
      <w:szCs w:val="28"/>
    </w:rPr>
  </w:style>
  <w:style w:type="paragraph" w:customStyle="1" w:styleId="Dieu1">
    <w:name w:val="Dieu 1"/>
    <w:basedOn w:val="ListParagraph"/>
    <w:qFormat/>
    <w:rsid w:val="00E36D2A"/>
    <w:pPr>
      <w:numPr>
        <w:numId w:val="37"/>
      </w:numPr>
      <w:tabs>
        <w:tab w:val="left" w:pos="1418"/>
      </w:tabs>
      <w:spacing w:before="120" w:after="280" w:afterAutospacing="1"/>
    </w:pPr>
    <w:rPr>
      <w:rFonts w:eastAsia="Times New Roman" w:cs="Times New Roman"/>
      <w:b/>
      <w:bCs/>
      <w:sz w:val="24"/>
      <w:szCs w:val="24"/>
    </w:rPr>
  </w:style>
  <w:style w:type="paragraph" w:customStyle="1" w:styleId="STT1">
    <w:name w:val="STT 1"/>
    <w:basedOn w:val="ListParagraph"/>
    <w:qFormat/>
    <w:rsid w:val="00E36D2A"/>
    <w:pPr>
      <w:numPr>
        <w:numId w:val="38"/>
      </w:numPr>
      <w:tabs>
        <w:tab w:val="left" w:pos="851"/>
      </w:tabs>
      <w:spacing w:before="120" w:after="280" w:afterAutospacing="1"/>
    </w:pPr>
    <w:rPr>
      <w:rFonts w:eastAsia="Times New Roman" w:cs="Times New Roman"/>
      <w:sz w:val="24"/>
      <w:szCs w:val="24"/>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982683">
      <w:bodyDiv w:val="1"/>
      <w:marLeft w:val="0"/>
      <w:marRight w:val="0"/>
      <w:marTop w:val="0"/>
      <w:marBottom w:val="0"/>
      <w:divBdr>
        <w:top w:val="none" w:sz="0" w:space="0" w:color="auto"/>
        <w:left w:val="none" w:sz="0" w:space="0" w:color="auto"/>
        <w:bottom w:val="none" w:sz="0" w:space="0" w:color="auto"/>
        <w:right w:val="none" w:sz="0" w:space="0" w:color="auto"/>
      </w:divBdr>
    </w:div>
    <w:div w:id="658702514">
      <w:bodyDiv w:val="1"/>
      <w:marLeft w:val="0"/>
      <w:marRight w:val="0"/>
      <w:marTop w:val="0"/>
      <w:marBottom w:val="0"/>
      <w:divBdr>
        <w:top w:val="none" w:sz="0" w:space="0" w:color="auto"/>
        <w:left w:val="none" w:sz="0" w:space="0" w:color="auto"/>
        <w:bottom w:val="none" w:sz="0" w:space="0" w:color="auto"/>
        <w:right w:val="none" w:sz="0" w:space="0" w:color="auto"/>
      </w:divBdr>
    </w:div>
    <w:div w:id="883753798">
      <w:bodyDiv w:val="1"/>
      <w:marLeft w:val="0"/>
      <w:marRight w:val="0"/>
      <w:marTop w:val="0"/>
      <w:marBottom w:val="0"/>
      <w:divBdr>
        <w:top w:val="none" w:sz="0" w:space="0" w:color="auto"/>
        <w:left w:val="none" w:sz="0" w:space="0" w:color="auto"/>
        <w:bottom w:val="none" w:sz="0" w:space="0" w:color="auto"/>
        <w:right w:val="none" w:sz="0" w:space="0" w:color="auto"/>
      </w:divBdr>
    </w:div>
    <w:div w:id="1044328079">
      <w:bodyDiv w:val="1"/>
      <w:marLeft w:val="0"/>
      <w:marRight w:val="0"/>
      <w:marTop w:val="0"/>
      <w:marBottom w:val="0"/>
      <w:divBdr>
        <w:top w:val="none" w:sz="0" w:space="0" w:color="auto"/>
        <w:left w:val="none" w:sz="0" w:space="0" w:color="auto"/>
        <w:bottom w:val="none" w:sz="0" w:space="0" w:color="auto"/>
        <w:right w:val="none" w:sz="0" w:space="0" w:color="auto"/>
      </w:divBdr>
    </w:div>
    <w:div w:id="1472208609">
      <w:bodyDiv w:val="1"/>
      <w:marLeft w:val="0"/>
      <w:marRight w:val="0"/>
      <w:marTop w:val="0"/>
      <w:marBottom w:val="0"/>
      <w:divBdr>
        <w:top w:val="none" w:sz="0" w:space="0" w:color="auto"/>
        <w:left w:val="none" w:sz="0" w:space="0" w:color="auto"/>
        <w:bottom w:val="none" w:sz="0" w:space="0" w:color="auto"/>
        <w:right w:val="none" w:sz="0" w:space="0" w:color="auto"/>
      </w:divBdr>
    </w:div>
    <w:div w:id="204282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D5E39998B9074790384DEFAFA5BCE5" ma:contentTypeVersion="15" ma:contentTypeDescription="Create a new document." ma:contentTypeScope="" ma:versionID="f7d85148ecaa38d99ef5406942096b3c">
  <xsd:schema xmlns:xsd="http://www.w3.org/2001/XMLSchema" xmlns:xs="http://www.w3.org/2001/XMLSchema" xmlns:p="http://schemas.microsoft.com/office/2006/metadata/properties" xmlns:ns2="92513791-81de-48ee-ac79-200c951880f4" xmlns:ns3="8caff182-97fa-4936-aef8-a146b51f9441" targetNamespace="http://schemas.microsoft.com/office/2006/metadata/properties" ma:root="true" ma:fieldsID="70460ad75b06bd90e2e92441147dc784" ns2:_="" ns3:_="">
    <xsd:import namespace="92513791-81de-48ee-ac79-200c951880f4"/>
    <xsd:import namespace="8caff182-97fa-4936-aef8-a146b51f94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13791-81de-48ee-ac79-200c951880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22d2a9f-2960-43d1-882e-563b3d694b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aff182-97fa-4936-aef8-a146b51f944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4afb4fd-2949-497c-b143-93d697c3b75f}" ma:internalName="TaxCatchAll" ma:showField="CatchAllData" ma:web="8caff182-97fa-4936-aef8-a146b51f94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caff182-97fa-4936-aef8-a146b51f9441" xsi:nil="true"/>
    <lcf76f155ced4ddcb4097134ff3c332f xmlns="92513791-81de-48ee-ac79-200c951880f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87759C2-A238-4568-A0B2-728F635DDF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13791-81de-48ee-ac79-200c951880f4"/>
    <ds:schemaRef ds:uri="8caff182-97fa-4936-aef8-a146b51f94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F5A8A1-4241-442F-9534-579378F71F5F}">
  <ds:schemaRefs>
    <ds:schemaRef ds:uri="http://schemas.microsoft.com/sharepoint/v3/contenttype/forms"/>
  </ds:schemaRefs>
</ds:datastoreItem>
</file>

<file path=customXml/itemProps3.xml><?xml version="1.0" encoding="utf-8"?>
<ds:datastoreItem xmlns:ds="http://schemas.openxmlformats.org/officeDocument/2006/customXml" ds:itemID="{10818A41-4E7E-429B-B4B8-DF6CDA7D1E8D}">
  <ds:schemaRefs>
    <ds:schemaRef ds:uri="http://schemas.microsoft.com/office/2006/metadata/properties"/>
    <ds:schemaRef ds:uri="http://schemas.microsoft.com/office/infopath/2007/PartnerControls"/>
    <ds:schemaRef ds:uri="8caff182-97fa-4936-aef8-a146b51f9441"/>
    <ds:schemaRef ds:uri="92513791-81de-48ee-ac79-200c951880f4"/>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CÔNG TY CỔ PHẦN HỖ TRỢ</vt:lpstr>
    </vt:vector>
  </TitlesOfParts>
  <Company>fsahfs</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TY CỔ PHẦN HỖ TRỢ</dc:title>
  <dc:creator>lannk</dc:creator>
  <cp:lastModifiedBy>Mai Do</cp:lastModifiedBy>
  <cp:revision>16</cp:revision>
  <cp:lastPrinted>2017-04-17T03:50:00Z</cp:lastPrinted>
  <dcterms:created xsi:type="dcterms:W3CDTF">2022-05-10T07:21:00Z</dcterms:created>
  <dcterms:modified xsi:type="dcterms:W3CDTF">2023-06-27T07:30:00Z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0x010100ACD5E39998B9074790384DEFAFA5BCE5</vt:lpwstr>
  </property>
  <property fmtid="{D5CDD505-2E9C-101B-9397-08002B2CF9AE}" pid="3" name="MediaServiceImageTags">
    <vt:lpwstr/>
  </property>
</Properties>
</file>