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0" w:type="dxa"/>
        <w:tblInd w:w="-172" w:type="dxa"/>
        <w:tblLayout w:type="fixed"/>
        <w:tblLook w:val="0000" w:firstRow="0" w:lastRow="0" w:firstColumn="0" w:lastColumn="0" w:noHBand="0" w:noVBand="0"/>
      </w:tblPr>
      <w:tblGrid>
        <w:gridCol w:w="3433"/>
        <w:gridCol w:w="5937"/>
      </w:tblGrid>
      <w:tr w:rsidR="00CF130D" w:rsidRPr="003415C6" w14:paraId="04683F8C" w14:textId="77777777" w:rsidTr="000E7D43">
        <w:tc>
          <w:tcPr>
            <w:tcW w:w="3433" w:type="dxa"/>
          </w:tcPr>
          <w:p w14:paraId="2B767432" w14:textId="4F615B06" w:rsidR="00CF130D" w:rsidRPr="003415C6" w:rsidRDefault="00CF130D" w:rsidP="000E7D43">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 xml:space="preserve">CÔNG TY CỔ PHẦN </w:t>
            </w:r>
          </w:p>
          <w:p w14:paraId="1656E1D7" w14:textId="05E1341D" w:rsidR="00CF130D" w:rsidRPr="003415C6" w:rsidRDefault="00CF130D" w:rsidP="00E75EAF">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TẬP ĐOÀN HIPT</w:t>
            </w:r>
            <w:r w:rsidR="00E75EAF">
              <w:rPr>
                <w:rFonts w:ascii="Times New Roman" w:hAnsi="Times New Roman"/>
                <w:b/>
                <w:noProof/>
                <w:sz w:val="26"/>
                <w:szCs w:val="26"/>
                <w:lang w:val="vi-VN"/>
              </w:rPr>
              <w:br/>
            </w:r>
            <w:r w:rsidRPr="00377839">
              <w:rPr>
                <w:rFonts w:ascii="Times New Roman" w:hAnsi="Times New Roman"/>
                <w:bCs/>
                <w:noProof/>
                <w:sz w:val="26"/>
                <w:szCs w:val="26"/>
                <w:lang w:val="vi-VN"/>
              </w:rPr>
              <w:t>__________</w:t>
            </w:r>
          </w:p>
        </w:tc>
        <w:tc>
          <w:tcPr>
            <w:tcW w:w="5937" w:type="dxa"/>
            <w:vAlign w:val="center"/>
          </w:tcPr>
          <w:p w14:paraId="1E22AEE1" w14:textId="77777777" w:rsidR="00CF130D" w:rsidRPr="003415C6" w:rsidRDefault="00CF130D" w:rsidP="000E7D43">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CỘNG HOÀ XÃ HỘI CHỦ NGHĨA VIỆT NAM</w:t>
            </w:r>
          </w:p>
          <w:p w14:paraId="339BA2F0" w14:textId="77777777" w:rsidR="00CF130D" w:rsidRPr="003415C6" w:rsidRDefault="00CF130D" w:rsidP="000E7D43">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Độc lập - Tự do - Hạnh phúc</w:t>
            </w:r>
          </w:p>
          <w:p w14:paraId="74C6A9AD" w14:textId="77777777" w:rsidR="00CF130D" w:rsidRPr="00377839" w:rsidRDefault="00CF130D" w:rsidP="000E7D43">
            <w:pPr>
              <w:pStyle w:val="BodyText"/>
              <w:spacing w:line="276" w:lineRule="auto"/>
              <w:jc w:val="center"/>
              <w:rPr>
                <w:rFonts w:ascii="Times New Roman" w:hAnsi="Times New Roman"/>
                <w:bCs/>
                <w:noProof/>
                <w:sz w:val="26"/>
                <w:szCs w:val="26"/>
                <w:lang w:val="vi-VN"/>
              </w:rPr>
            </w:pPr>
            <w:r w:rsidRPr="00377839">
              <w:rPr>
                <w:rFonts w:ascii="Times New Roman" w:hAnsi="Times New Roman"/>
                <w:bCs/>
                <w:noProof/>
                <w:sz w:val="26"/>
                <w:szCs w:val="26"/>
                <w:lang w:val="vi-VN"/>
              </w:rPr>
              <w:t>___________</w:t>
            </w:r>
          </w:p>
        </w:tc>
      </w:tr>
      <w:tr w:rsidR="00CF130D" w:rsidRPr="003415C6" w14:paraId="7A669BC4" w14:textId="77777777" w:rsidTr="000E7D43">
        <w:tc>
          <w:tcPr>
            <w:tcW w:w="3433" w:type="dxa"/>
          </w:tcPr>
          <w:p w14:paraId="2E5A8E57" w14:textId="3000E942" w:rsidR="00CF130D" w:rsidRPr="003415C6" w:rsidRDefault="00CF130D" w:rsidP="002433B2">
            <w:pPr>
              <w:pStyle w:val="BodyText"/>
              <w:spacing w:line="276" w:lineRule="auto"/>
              <w:jc w:val="center"/>
              <w:rPr>
                <w:rFonts w:ascii="Times New Roman" w:hAnsi="Times New Roman"/>
                <w:b/>
                <w:noProof/>
                <w:sz w:val="26"/>
                <w:szCs w:val="26"/>
                <w:lang w:val="vi-VN"/>
              </w:rPr>
            </w:pPr>
            <w:r w:rsidRPr="003415C6">
              <w:rPr>
                <w:rFonts w:ascii="Times New Roman" w:hAnsi="Times New Roman"/>
                <w:noProof/>
                <w:sz w:val="26"/>
                <w:szCs w:val="26"/>
                <w:lang w:val="vi-VN"/>
              </w:rPr>
              <w:t>Số:</w:t>
            </w:r>
            <w:r w:rsidR="001A5018" w:rsidRPr="003415C6">
              <w:rPr>
                <w:rFonts w:ascii="Times New Roman" w:hAnsi="Times New Roman"/>
                <w:noProof/>
                <w:sz w:val="26"/>
                <w:szCs w:val="26"/>
                <w:lang w:val="vi-VN"/>
              </w:rPr>
              <w:t xml:space="preserve"> </w:t>
            </w:r>
            <w:r w:rsidR="002433B2">
              <w:rPr>
                <w:rFonts w:ascii="Times New Roman" w:hAnsi="Times New Roman"/>
                <w:noProof/>
                <w:sz w:val="26"/>
                <w:szCs w:val="26"/>
              </w:rPr>
              <w:t>02-22</w:t>
            </w:r>
            <w:r w:rsidRPr="003415C6">
              <w:rPr>
                <w:rFonts w:ascii="Times New Roman" w:hAnsi="Times New Roman"/>
                <w:noProof/>
                <w:sz w:val="26"/>
                <w:szCs w:val="26"/>
                <w:lang w:val="vi-VN"/>
              </w:rPr>
              <w:t>/TT/ĐH</w:t>
            </w:r>
            <w:r w:rsidR="00DC0CD2">
              <w:rPr>
                <w:rFonts w:ascii="Times New Roman" w:hAnsi="Times New Roman"/>
                <w:noProof/>
                <w:sz w:val="26"/>
                <w:szCs w:val="26"/>
              </w:rPr>
              <w:t>BT1</w:t>
            </w:r>
            <w:r w:rsidRPr="003415C6">
              <w:rPr>
                <w:rFonts w:ascii="Times New Roman" w:hAnsi="Times New Roman"/>
                <w:noProof/>
                <w:sz w:val="26"/>
                <w:szCs w:val="26"/>
                <w:lang w:val="vi-VN"/>
              </w:rPr>
              <w:t>/HIPT</w:t>
            </w:r>
          </w:p>
        </w:tc>
        <w:tc>
          <w:tcPr>
            <w:tcW w:w="5937" w:type="dxa"/>
            <w:vAlign w:val="center"/>
          </w:tcPr>
          <w:p w14:paraId="63136716" w14:textId="04E90022" w:rsidR="00CF130D" w:rsidRPr="006C43A7" w:rsidRDefault="00CF130D" w:rsidP="002433B2">
            <w:pPr>
              <w:spacing w:line="276" w:lineRule="auto"/>
              <w:jc w:val="center"/>
              <w:rPr>
                <w:rFonts w:cs="Times New Roman"/>
                <w:i/>
                <w:noProof/>
                <w:sz w:val="26"/>
                <w:szCs w:val="26"/>
              </w:rPr>
            </w:pPr>
            <w:r w:rsidRPr="003415C6">
              <w:rPr>
                <w:rFonts w:cs="Times New Roman"/>
                <w:i/>
                <w:noProof/>
                <w:sz w:val="26"/>
                <w:szCs w:val="26"/>
                <w:lang w:val="vi-VN"/>
              </w:rPr>
              <w:t xml:space="preserve">Hà Nội, ngày </w:t>
            </w:r>
            <w:r w:rsidR="002433B2">
              <w:rPr>
                <w:rFonts w:cs="Times New Roman"/>
                <w:i/>
                <w:noProof/>
                <w:sz w:val="26"/>
                <w:szCs w:val="26"/>
              </w:rPr>
              <w:t xml:space="preserve">18 </w:t>
            </w:r>
            <w:r w:rsidRPr="003415C6">
              <w:rPr>
                <w:rFonts w:cs="Times New Roman"/>
                <w:i/>
                <w:noProof/>
                <w:sz w:val="26"/>
                <w:szCs w:val="26"/>
                <w:lang w:val="vi-VN"/>
              </w:rPr>
              <w:t xml:space="preserve">tháng </w:t>
            </w:r>
            <w:r w:rsidR="002433B2">
              <w:rPr>
                <w:rFonts w:cs="Times New Roman"/>
                <w:i/>
                <w:noProof/>
                <w:sz w:val="26"/>
                <w:szCs w:val="26"/>
              </w:rPr>
              <w:t xml:space="preserve">11 </w:t>
            </w:r>
            <w:r w:rsidRPr="003415C6">
              <w:rPr>
                <w:rFonts w:cs="Times New Roman"/>
                <w:i/>
                <w:noProof/>
                <w:sz w:val="26"/>
                <w:szCs w:val="26"/>
                <w:lang w:val="vi-VN"/>
              </w:rPr>
              <w:t>năm 202</w:t>
            </w:r>
            <w:r w:rsidR="006C43A7">
              <w:rPr>
                <w:rFonts w:cs="Times New Roman"/>
                <w:i/>
                <w:noProof/>
                <w:sz w:val="26"/>
                <w:szCs w:val="26"/>
              </w:rPr>
              <w:t>2</w:t>
            </w:r>
          </w:p>
        </w:tc>
      </w:tr>
    </w:tbl>
    <w:p w14:paraId="4D72BA2B" w14:textId="50B1A39B" w:rsidR="00CF130D" w:rsidRPr="003415C6" w:rsidRDefault="00CF130D" w:rsidP="00CF130D">
      <w:pPr>
        <w:jc w:val="right"/>
        <w:rPr>
          <w:rFonts w:cs="Times New Roman"/>
          <w:i/>
          <w:noProof/>
          <w:sz w:val="24"/>
          <w:szCs w:val="24"/>
          <w:lang w:val="vi-VN"/>
        </w:rPr>
      </w:pPr>
    </w:p>
    <w:p w14:paraId="455CE926" w14:textId="35913304" w:rsidR="00CF130D" w:rsidRPr="003415C6" w:rsidRDefault="00CF130D" w:rsidP="00CF130D">
      <w:pPr>
        <w:ind w:firstLine="720"/>
        <w:jc w:val="center"/>
        <w:rPr>
          <w:rFonts w:cs="Times New Roman"/>
          <w:b/>
          <w:noProof/>
          <w:sz w:val="30"/>
          <w:szCs w:val="24"/>
          <w:lang w:val="vi-VN"/>
        </w:rPr>
      </w:pPr>
    </w:p>
    <w:p w14:paraId="26A27AFF" w14:textId="5D5A6095" w:rsidR="00AC6532" w:rsidRPr="006C43A7" w:rsidRDefault="00CF130D" w:rsidP="00E75EAF">
      <w:pPr>
        <w:spacing w:after="120" w:line="276" w:lineRule="auto"/>
        <w:jc w:val="center"/>
        <w:rPr>
          <w:rFonts w:cs="Times New Roman"/>
          <w:b/>
          <w:noProof/>
        </w:rPr>
      </w:pPr>
      <w:r w:rsidRPr="003415C6">
        <w:rPr>
          <w:rFonts w:cs="Times New Roman"/>
          <w:b/>
          <w:noProof/>
          <w:lang w:val="vi-VN"/>
        </w:rPr>
        <w:t>TỜ TRÌNH ĐẠI HỘI ĐỒNG CỔ ĐÔNG</w:t>
      </w:r>
      <w:r w:rsidR="001D0843">
        <w:rPr>
          <w:rFonts w:cs="Times New Roman"/>
          <w:b/>
          <w:noProof/>
          <w:lang w:val="vi-VN"/>
        </w:rPr>
        <w:br/>
      </w:r>
      <w:r w:rsidR="001D0843">
        <w:rPr>
          <w:rFonts w:cs="Times New Roman"/>
          <w:b/>
          <w:noProof/>
        </w:rPr>
        <w:t xml:space="preserve">BẤT THƯỜNG LẦN 1 NĂM </w:t>
      </w:r>
      <w:r w:rsidRPr="003415C6">
        <w:rPr>
          <w:rFonts w:cs="Times New Roman"/>
          <w:b/>
          <w:noProof/>
          <w:lang w:val="vi-VN"/>
        </w:rPr>
        <w:t>202</w:t>
      </w:r>
      <w:r w:rsidR="006C43A7">
        <w:rPr>
          <w:rFonts w:cs="Times New Roman"/>
          <w:b/>
          <w:noProof/>
        </w:rPr>
        <w:t>2</w:t>
      </w:r>
    </w:p>
    <w:p w14:paraId="50C49E89" w14:textId="564E5FD0" w:rsidR="00CF130D" w:rsidRPr="00E75EAF" w:rsidRDefault="00CF130D" w:rsidP="00E75EAF">
      <w:pPr>
        <w:spacing w:after="120" w:line="276" w:lineRule="auto"/>
        <w:jc w:val="center"/>
        <w:rPr>
          <w:rFonts w:cs="Times New Roman"/>
          <w:b/>
          <w:noProof/>
          <w:lang w:val="vi-VN"/>
        </w:rPr>
      </w:pPr>
      <w:r w:rsidRPr="003415C6">
        <w:rPr>
          <w:rFonts w:cs="Times New Roman"/>
          <w:bCs/>
          <w:i/>
          <w:noProof/>
          <w:sz w:val="26"/>
          <w:szCs w:val="26"/>
          <w:lang w:val="vi-VN"/>
        </w:rPr>
        <w:t xml:space="preserve">(V/v: </w:t>
      </w:r>
      <w:r w:rsidR="00145845" w:rsidRPr="003415C6">
        <w:rPr>
          <w:rFonts w:cs="Times New Roman"/>
          <w:bCs/>
          <w:i/>
          <w:noProof/>
          <w:sz w:val="26"/>
          <w:szCs w:val="26"/>
          <w:lang w:val="vi-VN"/>
        </w:rPr>
        <w:t>Hội đồng Quản trị trình x</w:t>
      </w:r>
      <w:r w:rsidRPr="003415C6">
        <w:rPr>
          <w:rFonts w:cs="Times New Roman"/>
          <w:bCs/>
          <w:i/>
          <w:noProof/>
          <w:sz w:val="26"/>
          <w:szCs w:val="26"/>
          <w:lang w:val="vi-VN"/>
        </w:rPr>
        <w:t>in ý kiến biểu quyết các nội dung tại</w:t>
      </w:r>
      <w:r w:rsidR="00E75EAF">
        <w:rPr>
          <w:rFonts w:cs="Times New Roman"/>
          <w:b/>
          <w:noProof/>
          <w:lang w:val="vi-VN"/>
        </w:rPr>
        <w:br/>
      </w:r>
      <w:r w:rsidR="003C6412">
        <w:rPr>
          <w:rFonts w:cs="Times New Roman"/>
          <w:bCs/>
          <w:i/>
          <w:noProof/>
          <w:sz w:val="26"/>
          <w:szCs w:val="26"/>
        </w:rPr>
        <w:t>ĐHCĐ</w:t>
      </w:r>
      <w:r w:rsidRPr="003415C6">
        <w:rPr>
          <w:rFonts w:cs="Times New Roman"/>
          <w:bCs/>
          <w:i/>
          <w:noProof/>
          <w:sz w:val="26"/>
          <w:szCs w:val="26"/>
          <w:lang w:val="vi-VN"/>
        </w:rPr>
        <w:t xml:space="preserve"> </w:t>
      </w:r>
      <w:r w:rsidR="003C6412">
        <w:rPr>
          <w:rFonts w:cs="Times New Roman"/>
          <w:bCs/>
          <w:i/>
          <w:noProof/>
          <w:sz w:val="26"/>
          <w:szCs w:val="26"/>
        </w:rPr>
        <w:t>b</w:t>
      </w:r>
      <w:r w:rsidR="001D0843">
        <w:rPr>
          <w:rFonts w:cs="Times New Roman"/>
          <w:bCs/>
          <w:i/>
          <w:noProof/>
          <w:sz w:val="26"/>
          <w:szCs w:val="26"/>
        </w:rPr>
        <w:t>ất thường lần 1 năm</w:t>
      </w:r>
      <w:r w:rsidR="00145845" w:rsidRPr="003415C6">
        <w:rPr>
          <w:rFonts w:cs="Times New Roman"/>
          <w:bCs/>
          <w:i/>
          <w:noProof/>
          <w:sz w:val="26"/>
          <w:szCs w:val="26"/>
          <w:lang w:val="vi-VN"/>
        </w:rPr>
        <w:t xml:space="preserve"> 202</w:t>
      </w:r>
      <w:r w:rsidR="006C43A7">
        <w:rPr>
          <w:rFonts w:cs="Times New Roman"/>
          <w:bCs/>
          <w:i/>
          <w:noProof/>
          <w:sz w:val="26"/>
          <w:szCs w:val="26"/>
        </w:rPr>
        <w:t>2</w:t>
      </w:r>
      <w:r w:rsidR="001D0843">
        <w:rPr>
          <w:rFonts w:cs="Times New Roman"/>
          <w:bCs/>
          <w:i/>
          <w:noProof/>
          <w:sz w:val="26"/>
          <w:szCs w:val="26"/>
        </w:rPr>
        <w:t xml:space="preserve"> của</w:t>
      </w:r>
      <w:r w:rsidR="003C6412">
        <w:rPr>
          <w:rFonts w:cs="Times New Roman"/>
          <w:bCs/>
          <w:i/>
          <w:noProof/>
          <w:sz w:val="26"/>
          <w:szCs w:val="26"/>
        </w:rPr>
        <w:t xml:space="preserve"> </w:t>
      </w:r>
      <w:r w:rsidRPr="003415C6">
        <w:rPr>
          <w:rFonts w:cs="Times New Roman"/>
          <w:bCs/>
          <w:i/>
          <w:noProof/>
          <w:sz w:val="26"/>
          <w:szCs w:val="26"/>
          <w:lang w:val="vi-VN"/>
        </w:rPr>
        <w:t>Công ty Cổ phần Tập đoàn HIPT)</w:t>
      </w:r>
    </w:p>
    <w:p w14:paraId="2202D399" w14:textId="77777777" w:rsidR="00CF130D" w:rsidRPr="003415C6" w:rsidRDefault="00CF130D" w:rsidP="004F19AD">
      <w:pPr>
        <w:spacing w:after="120" w:line="276" w:lineRule="auto"/>
        <w:rPr>
          <w:rFonts w:cs="Times New Roman"/>
          <w:i/>
          <w:noProof/>
          <w:sz w:val="24"/>
          <w:szCs w:val="24"/>
          <w:lang w:val="vi-VN"/>
        </w:rPr>
      </w:pPr>
    </w:p>
    <w:p w14:paraId="617C68A6" w14:textId="77777777" w:rsidR="00CF130D" w:rsidRPr="003415C6" w:rsidRDefault="00CF130D" w:rsidP="004F19AD">
      <w:pPr>
        <w:spacing w:after="120" w:line="276" w:lineRule="auto"/>
        <w:rPr>
          <w:rFonts w:cs="Times New Roman"/>
          <w:i/>
          <w:noProof/>
          <w:sz w:val="26"/>
          <w:szCs w:val="26"/>
          <w:lang w:val="vi-VN"/>
        </w:rPr>
      </w:pPr>
      <w:r w:rsidRPr="003415C6">
        <w:rPr>
          <w:rFonts w:cs="Times New Roman"/>
          <w:i/>
          <w:noProof/>
          <w:sz w:val="26"/>
          <w:szCs w:val="26"/>
          <w:lang w:val="vi-VN"/>
        </w:rPr>
        <w:t>Căn cứ:</w:t>
      </w:r>
    </w:p>
    <w:p w14:paraId="7CC7A0DC" w14:textId="0C872F38"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Doanh nghiệp số 59/2020/QH14 năm 2020;</w:t>
      </w:r>
    </w:p>
    <w:p w14:paraId="08EFA41A" w14:textId="0C3020A8"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Chứng khoán số 54/2019/QH14 năm 2019;</w:t>
      </w:r>
    </w:p>
    <w:p w14:paraId="6C772174" w14:textId="77777777"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Điều lệ của Công ty Cổ phần Tập đoàn HIPT (Công ty);</w:t>
      </w:r>
    </w:p>
    <w:p w14:paraId="2D846D0F" w14:textId="77777777"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Nhu cầu hoạt động của Công ty.</w:t>
      </w:r>
    </w:p>
    <w:p w14:paraId="4C58A1CE" w14:textId="77777777" w:rsidR="00CF130D" w:rsidRPr="003415C6" w:rsidRDefault="00CF130D" w:rsidP="004F19AD">
      <w:pPr>
        <w:spacing w:after="120" w:line="276" w:lineRule="auto"/>
        <w:jc w:val="both"/>
        <w:rPr>
          <w:rFonts w:cs="Times New Roman"/>
          <w:i/>
          <w:noProof/>
          <w:sz w:val="26"/>
          <w:szCs w:val="26"/>
          <w:lang w:val="vi-VN"/>
        </w:rPr>
      </w:pPr>
    </w:p>
    <w:p w14:paraId="75CC2B07" w14:textId="0BD6946C" w:rsidR="00CF130D" w:rsidRDefault="00CF130D" w:rsidP="00373CAF">
      <w:pPr>
        <w:spacing w:after="120" w:line="276" w:lineRule="auto"/>
        <w:ind w:firstLine="567"/>
        <w:jc w:val="both"/>
        <w:rPr>
          <w:b/>
          <w:sz w:val="26"/>
          <w:szCs w:val="26"/>
        </w:rPr>
      </w:pPr>
      <w:r w:rsidRPr="003415C6">
        <w:rPr>
          <w:rFonts w:cs="Times New Roman"/>
          <w:noProof/>
          <w:sz w:val="26"/>
          <w:szCs w:val="26"/>
          <w:lang w:val="vi-VN"/>
        </w:rPr>
        <w:t xml:space="preserve">Hội đồng quản trị Công ty Cổ phần Tập đoàn HIPT kính trình Đại hội đồng cổ đông </w:t>
      </w:r>
      <w:r w:rsidR="00373CAF">
        <w:rPr>
          <w:rFonts w:cs="Times New Roman"/>
          <w:noProof/>
          <w:sz w:val="26"/>
          <w:szCs w:val="26"/>
        </w:rPr>
        <w:t xml:space="preserve">xem xét thông qua việc </w:t>
      </w:r>
      <w:r w:rsidR="00373CAF" w:rsidRPr="00373CAF">
        <w:rPr>
          <w:rFonts w:cs="Times New Roman"/>
          <w:noProof/>
          <w:sz w:val="26"/>
          <w:szCs w:val="26"/>
        </w:rPr>
        <w:t>s</w:t>
      </w:r>
      <w:r w:rsidR="00AC670A" w:rsidRPr="00373CAF">
        <w:rPr>
          <w:sz w:val="26"/>
          <w:szCs w:val="26"/>
        </w:rPr>
        <w:t>ửa đổi</w:t>
      </w:r>
      <w:r w:rsidR="00AB3B82">
        <w:rPr>
          <w:sz w:val="26"/>
          <w:szCs w:val="26"/>
        </w:rPr>
        <w:t>, bổ sung</w:t>
      </w:r>
      <w:r w:rsidR="00AC670A" w:rsidRPr="00373CAF">
        <w:rPr>
          <w:sz w:val="26"/>
          <w:szCs w:val="26"/>
        </w:rPr>
        <w:t xml:space="preserve"> nội dung </w:t>
      </w:r>
      <w:r w:rsidR="00AB3B82">
        <w:rPr>
          <w:sz w:val="26"/>
          <w:szCs w:val="26"/>
        </w:rPr>
        <w:t>P</w:t>
      </w:r>
      <w:r w:rsidR="00AC670A" w:rsidRPr="00373CAF">
        <w:rPr>
          <w:sz w:val="26"/>
          <w:szCs w:val="26"/>
        </w:rPr>
        <w:t>hương án chào bán</w:t>
      </w:r>
      <w:r w:rsidR="00AB3B82">
        <w:rPr>
          <w:sz w:val="26"/>
          <w:szCs w:val="26"/>
        </w:rPr>
        <w:t xml:space="preserve"> thêm</w:t>
      </w:r>
      <w:r w:rsidR="00AC670A" w:rsidRPr="00373CAF">
        <w:rPr>
          <w:sz w:val="26"/>
          <w:szCs w:val="26"/>
        </w:rPr>
        <w:t xml:space="preserve"> cổ phiếu cho cổ đông hiện hữu được quy định tại Nghị quyết ĐHĐCĐ số 02-21/2021/NQ/ĐHĐCĐ/HIPT ngày 25/09/2021 </w:t>
      </w:r>
      <w:r w:rsidR="00AB3B82">
        <w:rPr>
          <w:sz w:val="26"/>
          <w:szCs w:val="26"/>
        </w:rPr>
        <w:t xml:space="preserve">và </w:t>
      </w:r>
      <w:r w:rsidR="00AB3B82" w:rsidRPr="00AB3B82">
        <w:rPr>
          <w:sz w:val="26"/>
          <w:szCs w:val="26"/>
        </w:rPr>
        <w:t>Nghị quyết ĐHĐCĐ thường niên năm 2022 số 02-22/NQ/ĐHĐCĐ/HIPT ngày 21/05/2022</w:t>
      </w:r>
      <w:r w:rsidR="00AB3B82">
        <w:rPr>
          <w:b/>
          <w:sz w:val="26"/>
          <w:szCs w:val="26"/>
        </w:rPr>
        <w:t xml:space="preserve"> </w:t>
      </w:r>
      <w:r w:rsidR="00AC670A" w:rsidRPr="00373CAF">
        <w:rPr>
          <w:sz w:val="26"/>
          <w:szCs w:val="26"/>
        </w:rPr>
        <w:t>của Công ty Cổ phần Tập đoàn HIPT</w:t>
      </w:r>
      <w:r w:rsidR="00AC670A" w:rsidRPr="00373CAF">
        <w:rPr>
          <w:b/>
          <w:sz w:val="26"/>
          <w:szCs w:val="26"/>
        </w:rPr>
        <w:t>.</w:t>
      </w:r>
    </w:p>
    <w:p w14:paraId="78DF3EA1" w14:textId="77777777" w:rsidR="00373CAF" w:rsidRPr="00373CAF" w:rsidRDefault="00373CAF" w:rsidP="00373CAF">
      <w:pPr>
        <w:spacing w:after="120" w:line="276" w:lineRule="auto"/>
        <w:ind w:firstLine="567"/>
        <w:jc w:val="both"/>
        <w:rPr>
          <w:rFonts w:cs="Times New Roman"/>
          <w:noProof/>
          <w:sz w:val="26"/>
          <w:szCs w:val="26"/>
        </w:rPr>
      </w:pPr>
    </w:p>
    <w:p w14:paraId="56AC40C9" w14:textId="6F1B8314" w:rsidR="00AC670A" w:rsidRDefault="00AC670A" w:rsidP="00AC670A">
      <w:pPr>
        <w:spacing w:after="120" w:line="276" w:lineRule="auto"/>
        <w:jc w:val="both"/>
        <w:rPr>
          <w:rFonts w:cs="Times New Roman"/>
          <w:noProof/>
          <w:sz w:val="26"/>
          <w:szCs w:val="26"/>
        </w:rPr>
      </w:pPr>
      <w:r>
        <w:rPr>
          <w:rFonts w:cs="Times New Roman"/>
          <w:noProof/>
          <w:sz w:val="26"/>
          <w:szCs w:val="26"/>
        </w:rPr>
        <w:t>Do kế hoạch kinh doanh có thay đổi, công ty cần điều chỉnh nội dung phương án chào bán cổ phiếu cho các cổ đông hiện hữu</w:t>
      </w:r>
      <w:r w:rsidR="00AB3B82">
        <w:rPr>
          <w:rFonts w:cs="Times New Roman"/>
          <w:noProof/>
          <w:sz w:val="26"/>
          <w:szCs w:val="26"/>
        </w:rPr>
        <w:t xml:space="preserve"> như sau:</w:t>
      </w:r>
    </w:p>
    <w:p w14:paraId="4B3B9A86" w14:textId="77777777" w:rsidR="00AB3B82" w:rsidRPr="00392BD3" w:rsidRDefault="00AB3B82" w:rsidP="00AB3B82">
      <w:pPr>
        <w:spacing w:after="120" w:line="276" w:lineRule="auto"/>
        <w:jc w:val="both"/>
        <w:rPr>
          <w:b/>
          <w:bCs/>
          <w:sz w:val="26"/>
          <w:szCs w:val="26"/>
        </w:rPr>
      </w:pPr>
      <w:r w:rsidRPr="00392BD3">
        <w:rPr>
          <w:b/>
          <w:sz w:val="26"/>
          <w:szCs w:val="26"/>
        </w:rPr>
        <w:t xml:space="preserve">I. Phương án </w:t>
      </w:r>
      <w:r>
        <w:rPr>
          <w:b/>
          <w:sz w:val="26"/>
          <w:szCs w:val="26"/>
        </w:rPr>
        <w:t>chào bán thêm cổ phiếu cho cổ đông hiện hữu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9"/>
        <w:gridCol w:w="5257"/>
      </w:tblGrid>
      <w:tr w:rsidR="00AB3B82" w:rsidRPr="00392BD3" w14:paraId="2F76201E" w14:textId="77777777" w:rsidTr="0048309B">
        <w:tc>
          <w:tcPr>
            <w:tcW w:w="3261" w:type="dxa"/>
          </w:tcPr>
          <w:p w14:paraId="48A3DE45" w14:textId="77777777" w:rsidR="00AB3B82" w:rsidRPr="004D5BB5"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Tên tổ chức phát hành</w:t>
            </w:r>
          </w:p>
        </w:tc>
        <w:tc>
          <w:tcPr>
            <w:tcW w:w="279" w:type="dxa"/>
          </w:tcPr>
          <w:p w14:paraId="5192E3DE" w14:textId="77777777" w:rsidR="00AB3B82" w:rsidRPr="00392BD3" w:rsidRDefault="00AB3B82" w:rsidP="0048309B">
            <w:pPr>
              <w:spacing w:after="120" w:line="276" w:lineRule="auto"/>
              <w:jc w:val="both"/>
              <w:rPr>
                <w:sz w:val="26"/>
                <w:szCs w:val="26"/>
              </w:rPr>
            </w:pPr>
          </w:p>
        </w:tc>
        <w:tc>
          <w:tcPr>
            <w:tcW w:w="5257" w:type="dxa"/>
          </w:tcPr>
          <w:p w14:paraId="0B3C9D95" w14:textId="77777777" w:rsidR="00AB3B82" w:rsidRPr="00392BD3" w:rsidRDefault="00AB3B82" w:rsidP="0048309B">
            <w:pPr>
              <w:spacing w:after="120" w:line="276" w:lineRule="auto"/>
              <w:jc w:val="right"/>
              <w:rPr>
                <w:sz w:val="26"/>
                <w:szCs w:val="26"/>
              </w:rPr>
            </w:pPr>
            <w:r w:rsidRPr="00392BD3">
              <w:rPr>
                <w:sz w:val="26"/>
                <w:szCs w:val="26"/>
              </w:rPr>
              <w:t>Công ty cổ phần Tập đoàn HIPT</w:t>
            </w:r>
          </w:p>
        </w:tc>
      </w:tr>
      <w:tr w:rsidR="00AB3B82" w:rsidRPr="00392BD3" w14:paraId="25545FA0" w14:textId="77777777" w:rsidTr="0048309B">
        <w:tc>
          <w:tcPr>
            <w:tcW w:w="3261" w:type="dxa"/>
          </w:tcPr>
          <w:p w14:paraId="61BAE135"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Tên cổ phiếu</w:t>
            </w:r>
          </w:p>
        </w:tc>
        <w:tc>
          <w:tcPr>
            <w:tcW w:w="279" w:type="dxa"/>
          </w:tcPr>
          <w:p w14:paraId="595EA4F0" w14:textId="77777777" w:rsidR="00AB3B82" w:rsidRPr="00392BD3" w:rsidRDefault="00AB3B82" w:rsidP="0048309B">
            <w:pPr>
              <w:spacing w:after="120" w:line="276" w:lineRule="auto"/>
              <w:jc w:val="both"/>
              <w:rPr>
                <w:sz w:val="26"/>
                <w:szCs w:val="26"/>
              </w:rPr>
            </w:pPr>
          </w:p>
        </w:tc>
        <w:tc>
          <w:tcPr>
            <w:tcW w:w="5257" w:type="dxa"/>
          </w:tcPr>
          <w:p w14:paraId="1EEA809A" w14:textId="77777777" w:rsidR="00AB3B82" w:rsidRPr="00392BD3" w:rsidRDefault="00AB3B82" w:rsidP="0048309B">
            <w:pPr>
              <w:spacing w:after="120" w:line="276" w:lineRule="auto"/>
              <w:jc w:val="right"/>
              <w:rPr>
                <w:sz w:val="26"/>
                <w:szCs w:val="26"/>
              </w:rPr>
            </w:pPr>
            <w:r w:rsidRPr="00392BD3">
              <w:rPr>
                <w:sz w:val="26"/>
                <w:szCs w:val="26"/>
              </w:rPr>
              <w:t>Cổ phiếu Công ty cổ phần Tập đoàn HIPT</w:t>
            </w:r>
          </w:p>
        </w:tc>
      </w:tr>
      <w:tr w:rsidR="00AB3B82" w:rsidRPr="00392BD3" w14:paraId="234ECE0F" w14:textId="77777777" w:rsidTr="0048309B">
        <w:tc>
          <w:tcPr>
            <w:tcW w:w="3261" w:type="dxa"/>
          </w:tcPr>
          <w:p w14:paraId="30E54223"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Loại cổ phiếu chào bán</w:t>
            </w:r>
          </w:p>
        </w:tc>
        <w:tc>
          <w:tcPr>
            <w:tcW w:w="279" w:type="dxa"/>
          </w:tcPr>
          <w:p w14:paraId="6626F75A" w14:textId="77777777" w:rsidR="00AB3B82" w:rsidRPr="00392BD3" w:rsidRDefault="00AB3B82" w:rsidP="0048309B">
            <w:pPr>
              <w:spacing w:after="120" w:line="276" w:lineRule="auto"/>
              <w:jc w:val="both"/>
              <w:rPr>
                <w:sz w:val="26"/>
                <w:szCs w:val="26"/>
              </w:rPr>
            </w:pPr>
          </w:p>
        </w:tc>
        <w:tc>
          <w:tcPr>
            <w:tcW w:w="5257" w:type="dxa"/>
          </w:tcPr>
          <w:p w14:paraId="7FEC3233" w14:textId="77777777" w:rsidR="00AB3B82" w:rsidRPr="00392BD3" w:rsidRDefault="00AB3B82" w:rsidP="0048309B">
            <w:pPr>
              <w:spacing w:after="120" w:line="276" w:lineRule="auto"/>
              <w:jc w:val="right"/>
              <w:rPr>
                <w:sz w:val="26"/>
                <w:szCs w:val="26"/>
              </w:rPr>
            </w:pPr>
            <w:r w:rsidRPr="00392BD3">
              <w:rPr>
                <w:sz w:val="26"/>
                <w:szCs w:val="26"/>
              </w:rPr>
              <w:t>Cổ phiếu phổ thông</w:t>
            </w:r>
          </w:p>
        </w:tc>
      </w:tr>
      <w:tr w:rsidR="00AB3B82" w:rsidRPr="00392BD3" w14:paraId="30A96074" w14:textId="77777777" w:rsidTr="0048309B">
        <w:tc>
          <w:tcPr>
            <w:tcW w:w="3261" w:type="dxa"/>
          </w:tcPr>
          <w:p w14:paraId="2143CEEC"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Mệnh giá cổ phiếu</w:t>
            </w:r>
          </w:p>
        </w:tc>
        <w:tc>
          <w:tcPr>
            <w:tcW w:w="279" w:type="dxa"/>
          </w:tcPr>
          <w:p w14:paraId="4165F36C" w14:textId="77777777" w:rsidR="00AB3B82" w:rsidRPr="00392BD3" w:rsidRDefault="00AB3B82" w:rsidP="0048309B">
            <w:pPr>
              <w:spacing w:after="120" w:line="276" w:lineRule="auto"/>
              <w:jc w:val="both"/>
              <w:rPr>
                <w:sz w:val="26"/>
                <w:szCs w:val="26"/>
              </w:rPr>
            </w:pPr>
          </w:p>
        </w:tc>
        <w:tc>
          <w:tcPr>
            <w:tcW w:w="5257" w:type="dxa"/>
          </w:tcPr>
          <w:p w14:paraId="7F385F35" w14:textId="77777777" w:rsidR="00AB3B82" w:rsidRPr="00392BD3" w:rsidRDefault="00AB3B82" w:rsidP="0048309B">
            <w:pPr>
              <w:spacing w:after="120" w:line="276" w:lineRule="auto"/>
              <w:jc w:val="right"/>
              <w:rPr>
                <w:sz w:val="26"/>
                <w:szCs w:val="26"/>
              </w:rPr>
            </w:pPr>
            <w:r w:rsidRPr="00392BD3">
              <w:rPr>
                <w:sz w:val="26"/>
                <w:szCs w:val="26"/>
              </w:rPr>
              <w:t>10.000 (mười nghìn) đồng/Cổ phiếu</w:t>
            </w:r>
          </w:p>
        </w:tc>
      </w:tr>
      <w:tr w:rsidR="00AB3B82" w:rsidRPr="00392BD3" w14:paraId="5FEC956F" w14:textId="77777777" w:rsidTr="0048309B">
        <w:tc>
          <w:tcPr>
            <w:tcW w:w="3261" w:type="dxa"/>
          </w:tcPr>
          <w:p w14:paraId="6CE600B4" w14:textId="77777777" w:rsidR="00AB3B82" w:rsidRPr="00E95609" w:rsidRDefault="00AB3B82" w:rsidP="00AB3B82">
            <w:pPr>
              <w:pStyle w:val="ListParagraph"/>
              <w:numPr>
                <w:ilvl w:val="0"/>
                <w:numId w:val="16"/>
              </w:numPr>
              <w:spacing w:after="120" w:line="276" w:lineRule="auto"/>
              <w:ind w:left="457" w:hanging="425"/>
              <w:jc w:val="both"/>
              <w:rPr>
                <w:sz w:val="26"/>
                <w:szCs w:val="26"/>
              </w:rPr>
            </w:pPr>
            <w:r w:rsidRPr="00E95609">
              <w:rPr>
                <w:sz w:val="26"/>
                <w:szCs w:val="26"/>
              </w:rPr>
              <w:t>Tổng số lượng cổ phiếu đã phát hành</w:t>
            </w:r>
          </w:p>
        </w:tc>
        <w:tc>
          <w:tcPr>
            <w:tcW w:w="279" w:type="dxa"/>
          </w:tcPr>
          <w:p w14:paraId="4EB5ECEE" w14:textId="77777777" w:rsidR="00AB3B82" w:rsidRPr="00E95609" w:rsidRDefault="00AB3B82" w:rsidP="0048309B">
            <w:pPr>
              <w:spacing w:after="120" w:line="276" w:lineRule="auto"/>
              <w:jc w:val="both"/>
              <w:rPr>
                <w:sz w:val="26"/>
                <w:szCs w:val="26"/>
              </w:rPr>
            </w:pPr>
          </w:p>
        </w:tc>
        <w:tc>
          <w:tcPr>
            <w:tcW w:w="5257" w:type="dxa"/>
          </w:tcPr>
          <w:p w14:paraId="344F43E6" w14:textId="77777777" w:rsidR="00AB3B82" w:rsidRPr="00E95609" w:rsidRDefault="00AB3B82" w:rsidP="0048309B">
            <w:pPr>
              <w:spacing w:after="120" w:line="276" w:lineRule="auto"/>
              <w:jc w:val="right"/>
              <w:rPr>
                <w:sz w:val="26"/>
                <w:szCs w:val="26"/>
              </w:rPr>
            </w:pPr>
            <w:r w:rsidRPr="00E95609">
              <w:rPr>
                <w:sz w:val="26"/>
                <w:szCs w:val="26"/>
              </w:rPr>
              <w:t>22.559.030 cổ phiếu</w:t>
            </w:r>
          </w:p>
        </w:tc>
      </w:tr>
      <w:tr w:rsidR="00AB3B82" w:rsidRPr="00392BD3" w14:paraId="527593E0" w14:textId="77777777" w:rsidTr="0048309B">
        <w:tc>
          <w:tcPr>
            <w:tcW w:w="3261" w:type="dxa"/>
          </w:tcPr>
          <w:p w14:paraId="122DBD16" w14:textId="77777777" w:rsidR="00AB3B82" w:rsidRPr="00E95609" w:rsidRDefault="00AB3B82" w:rsidP="00AB3B82">
            <w:pPr>
              <w:pStyle w:val="ListParagraph"/>
              <w:numPr>
                <w:ilvl w:val="0"/>
                <w:numId w:val="16"/>
              </w:numPr>
              <w:spacing w:after="120" w:line="276" w:lineRule="auto"/>
              <w:ind w:left="457" w:hanging="425"/>
              <w:jc w:val="both"/>
              <w:rPr>
                <w:sz w:val="26"/>
                <w:szCs w:val="26"/>
              </w:rPr>
            </w:pPr>
            <w:r w:rsidRPr="00E95609">
              <w:rPr>
                <w:sz w:val="26"/>
                <w:szCs w:val="26"/>
              </w:rPr>
              <w:t xml:space="preserve">Số lượng cổ phiếu đang lưu hành </w:t>
            </w:r>
            <w:r w:rsidRPr="008D7E8A">
              <w:rPr>
                <w:i/>
                <w:color w:val="000000" w:themeColor="text1"/>
                <w:sz w:val="26"/>
                <w:szCs w:val="26"/>
              </w:rPr>
              <w:t xml:space="preserve">(dự kiến </w:t>
            </w:r>
            <w:r w:rsidRPr="008D7E8A">
              <w:rPr>
                <w:rStyle w:val="eop"/>
                <w:i/>
                <w:color w:val="000000" w:themeColor="text1"/>
                <w:sz w:val="26"/>
                <w:szCs w:val="26"/>
              </w:rPr>
              <w:t xml:space="preserve">tại thời </w:t>
            </w:r>
            <w:r w:rsidRPr="008D7E8A">
              <w:rPr>
                <w:rStyle w:val="eop"/>
                <w:i/>
                <w:color w:val="000000" w:themeColor="text1"/>
                <w:sz w:val="26"/>
                <w:szCs w:val="26"/>
              </w:rPr>
              <w:lastRenderedPageBreak/>
              <w:t>điểm chốt danh sách cổ đông để phát hành)</w:t>
            </w:r>
          </w:p>
        </w:tc>
        <w:tc>
          <w:tcPr>
            <w:tcW w:w="279" w:type="dxa"/>
          </w:tcPr>
          <w:p w14:paraId="7FBBAED5" w14:textId="77777777" w:rsidR="00AB3B82" w:rsidRPr="00E95609" w:rsidRDefault="00AB3B82" w:rsidP="0048309B">
            <w:pPr>
              <w:spacing w:after="120" w:line="276" w:lineRule="auto"/>
              <w:jc w:val="both"/>
              <w:rPr>
                <w:sz w:val="26"/>
                <w:szCs w:val="26"/>
              </w:rPr>
            </w:pPr>
          </w:p>
        </w:tc>
        <w:tc>
          <w:tcPr>
            <w:tcW w:w="5257" w:type="dxa"/>
          </w:tcPr>
          <w:p w14:paraId="5E2F2A45" w14:textId="77777777" w:rsidR="00AB3B82" w:rsidRPr="00E95609" w:rsidRDefault="00AB3B82" w:rsidP="0048309B">
            <w:pPr>
              <w:spacing w:after="120" w:line="276" w:lineRule="auto"/>
              <w:jc w:val="right"/>
              <w:rPr>
                <w:sz w:val="26"/>
                <w:szCs w:val="26"/>
              </w:rPr>
            </w:pPr>
            <w:r w:rsidRPr="00E95609">
              <w:rPr>
                <w:sz w:val="26"/>
                <w:szCs w:val="26"/>
              </w:rPr>
              <w:t>22.559.030 cổ phiếu</w:t>
            </w:r>
          </w:p>
        </w:tc>
      </w:tr>
      <w:tr w:rsidR="00AB3B82" w:rsidRPr="00392BD3" w14:paraId="28E4A077" w14:textId="77777777" w:rsidTr="0048309B">
        <w:tc>
          <w:tcPr>
            <w:tcW w:w="3261" w:type="dxa"/>
          </w:tcPr>
          <w:p w14:paraId="03B6C70E" w14:textId="77777777" w:rsidR="00AB3B82" w:rsidRPr="00E95609" w:rsidRDefault="00AB3B82" w:rsidP="00AB3B82">
            <w:pPr>
              <w:pStyle w:val="ListParagraph"/>
              <w:numPr>
                <w:ilvl w:val="0"/>
                <w:numId w:val="16"/>
              </w:numPr>
              <w:spacing w:after="120" w:line="276" w:lineRule="auto"/>
              <w:ind w:left="457" w:hanging="425"/>
              <w:jc w:val="both"/>
              <w:rPr>
                <w:sz w:val="26"/>
                <w:szCs w:val="26"/>
              </w:rPr>
            </w:pPr>
            <w:r w:rsidRPr="00E95609">
              <w:rPr>
                <w:sz w:val="26"/>
                <w:szCs w:val="26"/>
              </w:rPr>
              <w:t>Số lượng cổ phiếu quỹ (</w:t>
            </w:r>
            <w:r w:rsidRPr="008D7E8A">
              <w:rPr>
                <w:i/>
                <w:color w:val="000000" w:themeColor="text1"/>
                <w:sz w:val="26"/>
                <w:szCs w:val="26"/>
              </w:rPr>
              <w:t xml:space="preserve">dự kiến </w:t>
            </w:r>
            <w:r w:rsidRPr="008D7E8A">
              <w:rPr>
                <w:rStyle w:val="eop"/>
                <w:i/>
                <w:color w:val="000000" w:themeColor="text1"/>
                <w:sz w:val="26"/>
                <w:szCs w:val="26"/>
              </w:rPr>
              <w:t>tại thời điểm chốt danh sách cổ đông để phát hành)</w:t>
            </w:r>
          </w:p>
        </w:tc>
        <w:tc>
          <w:tcPr>
            <w:tcW w:w="279" w:type="dxa"/>
          </w:tcPr>
          <w:p w14:paraId="15FF0CED" w14:textId="77777777" w:rsidR="00AB3B82" w:rsidRPr="00E95609" w:rsidRDefault="00AB3B82" w:rsidP="0048309B">
            <w:pPr>
              <w:spacing w:after="120" w:line="276" w:lineRule="auto"/>
              <w:jc w:val="both"/>
              <w:rPr>
                <w:sz w:val="26"/>
                <w:szCs w:val="26"/>
              </w:rPr>
            </w:pPr>
          </w:p>
        </w:tc>
        <w:tc>
          <w:tcPr>
            <w:tcW w:w="5257" w:type="dxa"/>
          </w:tcPr>
          <w:p w14:paraId="749F9359" w14:textId="77777777" w:rsidR="00AB3B82" w:rsidRPr="00E95609" w:rsidRDefault="00AB3B82" w:rsidP="0048309B">
            <w:pPr>
              <w:spacing w:after="120" w:line="276" w:lineRule="auto"/>
              <w:jc w:val="right"/>
              <w:rPr>
                <w:sz w:val="26"/>
                <w:szCs w:val="26"/>
              </w:rPr>
            </w:pPr>
            <w:r>
              <w:rPr>
                <w:sz w:val="26"/>
                <w:szCs w:val="26"/>
              </w:rPr>
              <w:t>0</w:t>
            </w:r>
            <w:r w:rsidRPr="00E95609">
              <w:rPr>
                <w:sz w:val="26"/>
                <w:szCs w:val="26"/>
              </w:rPr>
              <w:t xml:space="preserve"> cổ phiếu</w:t>
            </w:r>
          </w:p>
        </w:tc>
      </w:tr>
      <w:tr w:rsidR="00AB3B82" w:rsidRPr="00392BD3" w14:paraId="507B0F94" w14:textId="77777777" w:rsidTr="0048309B">
        <w:tc>
          <w:tcPr>
            <w:tcW w:w="3261" w:type="dxa"/>
          </w:tcPr>
          <w:p w14:paraId="65ECB4B1" w14:textId="77777777" w:rsidR="00AB3B82" w:rsidRPr="00E95609" w:rsidRDefault="00AB3B82" w:rsidP="00AB3B82">
            <w:pPr>
              <w:pStyle w:val="ListParagraph"/>
              <w:numPr>
                <w:ilvl w:val="0"/>
                <w:numId w:val="16"/>
              </w:numPr>
              <w:spacing w:after="120" w:line="276" w:lineRule="auto"/>
              <w:ind w:left="457" w:hanging="425"/>
              <w:jc w:val="both"/>
              <w:rPr>
                <w:sz w:val="26"/>
                <w:szCs w:val="26"/>
              </w:rPr>
            </w:pPr>
            <w:r w:rsidRPr="00E95609">
              <w:rPr>
                <w:sz w:val="26"/>
                <w:szCs w:val="26"/>
              </w:rPr>
              <w:t>Số lượng cổ phiếu dự kiến chào bán</w:t>
            </w:r>
          </w:p>
        </w:tc>
        <w:tc>
          <w:tcPr>
            <w:tcW w:w="279" w:type="dxa"/>
          </w:tcPr>
          <w:p w14:paraId="44DCE4BC" w14:textId="77777777" w:rsidR="00AB3B82" w:rsidRPr="00E95609" w:rsidRDefault="00AB3B82" w:rsidP="0048309B">
            <w:pPr>
              <w:spacing w:after="120" w:line="276" w:lineRule="auto"/>
              <w:jc w:val="both"/>
              <w:rPr>
                <w:sz w:val="26"/>
                <w:szCs w:val="26"/>
              </w:rPr>
            </w:pPr>
          </w:p>
        </w:tc>
        <w:tc>
          <w:tcPr>
            <w:tcW w:w="5257" w:type="dxa"/>
          </w:tcPr>
          <w:p w14:paraId="693FD27E" w14:textId="77777777" w:rsidR="00AB3B82" w:rsidRPr="00E95609" w:rsidRDefault="00AB3B82" w:rsidP="0048309B">
            <w:pPr>
              <w:spacing w:after="120" w:line="276" w:lineRule="auto"/>
              <w:jc w:val="right"/>
              <w:rPr>
                <w:sz w:val="26"/>
                <w:szCs w:val="26"/>
              </w:rPr>
            </w:pPr>
            <w:r w:rsidRPr="00E95609">
              <w:rPr>
                <w:sz w:val="26"/>
                <w:szCs w:val="26"/>
              </w:rPr>
              <w:t>11.400.800 cổ phiếu</w:t>
            </w:r>
          </w:p>
        </w:tc>
      </w:tr>
      <w:tr w:rsidR="00AB3B82" w:rsidRPr="00392BD3" w14:paraId="7FB5F2F2" w14:textId="77777777" w:rsidTr="0048309B">
        <w:tc>
          <w:tcPr>
            <w:tcW w:w="3261" w:type="dxa"/>
          </w:tcPr>
          <w:p w14:paraId="1C117882" w14:textId="77777777" w:rsidR="00AB3B82" w:rsidRPr="00E95609" w:rsidRDefault="00AB3B82" w:rsidP="00AB3B82">
            <w:pPr>
              <w:pStyle w:val="ListParagraph"/>
              <w:numPr>
                <w:ilvl w:val="0"/>
                <w:numId w:val="16"/>
              </w:numPr>
              <w:spacing w:after="120" w:line="276" w:lineRule="auto"/>
              <w:ind w:left="457" w:hanging="425"/>
              <w:jc w:val="both"/>
              <w:rPr>
                <w:sz w:val="26"/>
                <w:szCs w:val="26"/>
              </w:rPr>
            </w:pPr>
            <w:r w:rsidRPr="00E95609">
              <w:rPr>
                <w:sz w:val="26"/>
                <w:szCs w:val="26"/>
              </w:rPr>
              <w:t xml:space="preserve">Tổng giá trị cổ phiếu </w:t>
            </w:r>
            <w:r>
              <w:rPr>
                <w:sz w:val="26"/>
                <w:szCs w:val="26"/>
              </w:rPr>
              <w:t>chào bán</w:t>
            </w:r>
            <w:r w:rsidRPr="00E95609">
              <w:rPr>
                <w:sz w:val="26"/>
                <w:szCs w:val="26"/>
              </w:rPr>
              <w:t xml:space="preserve"> thêm dự kiến theo mệnh giá</w:t>
            </w:r>
          </w:p>
        </w:tc>
        <w:tc>
          <w:tcPr>
            <w:tcW w:w="279" w:type="dxa"/>
          </w:tcPr>
          <w:p w14:paraId="6548E199" w14:textId="77777777" w:rsidR="00AB3B82" w:rsidRPr="00E95609" w:rsidRDefault="00AB3B82" w:rsidP="0048309B">
            <w:pPr>
              <w:spacing w:after="120" w:line="276" w:lineRule="auto"/>
              <w:jc w:val="both"/>
              <w:rPr>
                <w:sz w:val="26"/>
                <w:szCs w:val="26"/>
              </w:rPr>
            </w:pPr>
          </w:p>
        </w:tc>
        <w:tc>
          <w:tcPr>
            <w:tcW w:w="5257" w:type="dxa"/>
          </w:tcPr>
          <w:p w14:paraId="3803AAA3" w14:textId="77777777" w:rsidR="00AB3B82" w:rsidRPr="00E95609" w:rsidRDefault="00AB3B82" w:rsidP="0048309B">
            <w:pPr>
              <w:spacing w:after="120" w:line="276" w:lineRule="auto"/>
              <w:jc w:val="right"/>
              <w:rPr>
                <w:sz w:val="26"/>
                <w:szCs w:val="26"/>
              </w:rPr>
            </w:pPr>
            <w:r w:rsidRPr="00E95609">
              <w:rPr>
                <w:sz w:val="26"/>
                <w:szCs w:val="26"/>
              </w:rPr>
              <w:t xml:space="preserve">114.008.000.000 </w:t>
            </w:r>
            <w:r>
              <w:rPr>
                <w:sz w:val="26"/>
                <w:szCs w:val="26"/>
              </w:rPr>
              <w:t>đồng</w:t>
            </w:r>
          </w:p>
        </w:tc>
      </w:tr>
      <w:tr w:rsidR="00AB3B82" w:rsidRPr="00392BD3" w14:paraId="6544A83E" w14:textId="77777777" w:rsidTr="0048309B">
        <w:tc>
          <w:tcPr>
            <w:tcW w:w="3261" w:type="dxa"/>
          </w:tcPr>
          <w:p w14:paraId="023635EA"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 xml:space="preserve">Tổng số tiền </w:t>
            </w:r>
            <w:r>
              <w:rPr>
                <w:sz w:val="26"/>
                <w:szCs w:val="26"/>
              </w:rPr>
              <w:t>dự kiến thu về</w:t>
            </w:r>
          </w:p>
        </w:tc>
        <w:tc>
          <w:tcPr>
            <w:tcW w:w="279" w:type="dxa"/>
          </w:tcPr>
          <w:p w14:paraId="74BEF931" w14:textId="77777777" w:rsidR="00AB3B82" w:rsidRPr="00392BD3" w:rsidRDefault="00AB3B82" w:rsidP="0048309B">
            <w:pPr>
              <w:spacing w:after="120" w:line="276" w:lineRule="auto"/>
              <w:jc w:val="both"/>
              <w:rPr>
                <w:sz w:val="26"/>
                <w:szCs w:val="26"/>
              </w:rPr>
            </w:pPr>
          </w:p>
        </w:tc>
        <w:tc>
          <w:tcPr>
            <w:tcW w:w="5257" w:type="dxa"/>
          </w:tcPr>
          <w:p w14:paraId="5D6ACCEE" w14:textId="77777777" w:rsidR="00AB3B82" w:rsidRPr="00392BD3" w:rsidRDefault="00AB3B82" w:rsidP="0048309B">
            <w:pPr>
              <w:spacing w:after="120" w:line="276" w:lineRule="auto"/>
              <w:jc w:val="right"/>
              <w:rPr>
                <w:sz w:val="26"/>
                <w:szCs w:val="26"/>
              </w:rPr>
            </w:pPr>
            <w:r w:rsidRPr="00392BD3">
              <w:rPr>
                <w:sz w:val="26"/>
                <w:szCs w:val="26"/>
              </w:rPr>
              <w:t xml:space="preserve">91.206.400.000 </w:t>
            </w:r>
            <w:r>
              <w:rPr>
                <w:sz w:val="26"/>
                <w:szCs w:val="26"/>
              </w:rPr>
              <w:t>đồng</w:t>
            </w:r>
          </w:p>
        </w:tc>
      </w:tr>
      <w:tr w:rsidR="00AB3B82" w:rsidRPr="00392BD3" w14:paraId="109355AE" w14:textId="77777777" w:rsidTr="0048309B">
        <w:tc>
          <w:tcPr>
            <w:tcW w:w="3261" w:type="dxa"/>
          </w:tcPr>
          <w:p w14:paraId="15F72DF0"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 xml:space="preserve">Tỷ lệ </w:t>
            </w:r>
            <w:r>
              <w:rPr>
                <w:sz w:val="26"/>
                <w:szCs w:val="26"/>
              </w:rPr>
              <w:t>chào bán</w:t>
            </w:r>
          </w:p>
        </w:tc>
        <w:tc>
          <w:tcPr>
            <w:tcW w:w="279" w:type="dxa"/>
          </w:tcPr>
          <w:p w14:paraId="46AA1ABE" w14:textId="77777777" w:rsidR="00AB3B82" w:rsidRPr="00392BD3" w:rsidRDefault="00AB3B82" w:rsidP="0048309B">
            <w:pPr>
              <w:spacing w:after="120" w:line="276" w:lineRule="auto"/>
              <w:jc w:val="both"/>
              <w:rPr>
                <w:sz w:val="26"/>
                <w:szCs w:val="26"/>
              </w:rPr>
            </w:pPr>
          </w:p>
        </w:tc>
        <w:tc>
          <w:tcPr>
            <w:tcW w:w="5257" w:type="dxa"/>
          </w:tcPr>
          <w:p w14:paraId="06D0BA9A" w14:textId="77777777" w:rsidR="00AB3B82" w:rsidRPr="00392BD3" w:rsidRDefault="00AB3B82" w:rsidP="0048309B">
            <w:pPr>
              <w:spacing w:after="120" w:line="276" w:lineRule="auto"/>
              <w:jc w:val="both"/>
              <w:rPr>
                <w:sz w:val="26"/>
                <w:szCs w:val="26"/>
              </w:rPr>
            </w:pPr>
            <w:r w:rsidRPr="00392BD3">
              <w:rPr>
                <w:sz w:val="26"/>
                <w:szCs w:val="26"/>
              </w:rPr>
              <w:t>186:94 (là tỷ lệ giữa số lượng cổ phiếu đang lưu hành tại ngày chốt danh sách cổ đông để thực hiện quyền mua cổ phiếu phát hành với số lượng cổ phiếu dự kiến phát hành thêm).</w:t>
            </w:r>
          </w:p>
        </w:tc>
      </w:tr>
      <w:tr w:rsidR="00AB3B82" w:rsidRPr="00392BD3" w14:paraId="29B3935E" w14:textId="77777777" w:rsidTr="0048309B">
        <w:tc>
          <w:tcPr>
            <w:tcW w:w="3261" w:type="dxa"/>
          </w:tcPr>
          <w:p w14:paraId="7F4A9C5E"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 xml:space="preserve">Giá chào bán </w:t>
            </w:r>
          </w:p>
        </w:tc>
        <w:tc>
          <w:tcPr>
            <w:tcW w:w="279" w:type="dxa"/>
          </w:tcPr>
          <w:p w14:paraId="6C5DD023" w14:textId="77777777" w:rsidR="00AB3B82" w:rsidRPr="00392BD3" w:rsidRDefault="00AB3B82" w:rsidP="0048309B">
            <w:pPr>
              <w:spacing w:after="120" w:line="276" w:lineRule="auto"/>
              <w:jc w:val="both"/>
              <w:rPr>
                <w:sz w:val="26"/>
                <w:szCs w:val="26"/>
              </w:rPr>
            </w:pPr>
          </w:p>
        </w:tc>
        <w:tc>
          <w:tcPr>
            <w:tcW w:w="5257" w:type="dxa"/>
          </w:tcPr>
          <w:p w14:paraId="6606B0A5" w14:textId="77777777" w:rsidR="00AB3B82" w:rsidRPr="00392BD3" w:rsidRDefault="00AB3B82" w:rsidP="0048309B">
            <w:pPr>
              <w:spacing w:after="120" w:line="276" w:lineRule="auto"/>
              <w:jc w:val="both"/>
              <w:rPr>
                <w:sz w:val="26"/>
                <w:szCs w:val="26"/>
              </w:rPr>
            </w:pPr>
            <w:r w:rsidRPr="00392BD3">
              <w:rPr>
                <w:sz w:val="26"/>
                <w:szCs w:val="26"/>
              </w:rPr>
              <w:t xml:space="preserve">8.000 </w:t>
            </w:r>
            <w:r>
              <w:rPr>
                <w:sz w:val="26"/>
                <w:szCs w:val="26"/>
              </w:rPr>
              <w:t>đồng</w:t>
            </w:r>
            <w:r w:rsidRPr="00392BD3">
              <w:rPr>
                <w:sz w:val="26"/>
                <w:szCs w:val="26"/>
              </w:rPr>
              <w:t>/cổ phiếu</w:t>
            </w:r>
          </w:p>
        </w:tc>
      </w:tr>
      <w:tr w:rsidR="00AB3B82" w:rsidRPr="00392BD3" w14:paraId="397BD9FB" w14:textId="77777777" w:rsidTr="0048309B">
        <w:tc>
          <w:tcPr>
            <w:tcW w:w="3261" w:type="dxa"/>
          </w:tcPr>
          <w:p w14:paraId="6929466D"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Nguyên tắc và căn cứ xác định giá chào bán</w:t>
            </w:r>
          </w:p>
        </w:tc>
        <w:tc>
          <w:tcPr>
            <w:tcW w:w="279" w:type="dxa"/>
          </w:tcPr>
          <w:p w14:paraId="6F7FB629" w14:textId="77777777" w:rsidR="00AB3B82" w:rsidRPr="00392BD3" w:rsidRDefault="00AB3B82" w:rsidP="0048309B">
            <w:pPr>
              <w:spacing w:after="120" w:line="276" w:lineRule="auto"/>
              <w:jc w:val="both"/>
              <w:rPr>
                <w:sz w:val="26"/>
                <w:szCs w:val="26"/>
              </w:rPr>
            </w:pPr>
          </w:p>
        </w:tc>
        <w:tc>
          <w:tcPr>
            <w:tcW w:w="5257" w:type="dxa"/>
          </w:tcPr>
          <w:p w14:paraId="117C38AF" w14:textId="77777777" w:rsidR="00AB3B82" w:rsidRDefault="00AB3B82" w:rsidP="0048309B">
            <w:pPr>
              <w:spacing w:after="120" w:line="276" w:lineRule="auto"/>
              <w:jc w:val="both"/>
              <w:rPr>
                <w:sz w:val="26"/>
                <w:szCs w:val="26"/>
              </w:rPr>
            </w:pPr>
            <w:r>
              <w:rPr>
                <w:sz w:val="26"/>
                <w:szCs w:val="26"/>
              </w:rPr>
              <w:t>Giá chào bán là: 8.000 đồng/ cổ phiếu.</w:t>
            </w:r>
          </w:p>
          <w:p w14:paraId="659759BA" w14:textId="77777777" w:rsidR="00AB3B82" w:rsidRDefault="00AB3B82" w:rsidP="00AB3B82">
            <w:pPr>
              <w:pStyle w:val="ListParagraph"/>
              <w:numPr>
                <w:ilvl w:val="0"/>
                <w:numId w:val="15"/>
              </w:numPr>
              <w:spacing w:after="120" w:line="276" w:lineRule="auto"/>
              <w:ind w:left="319" w:hanging="283"/>
              <w:jc w:val="both"/>
              <w:rPr>
                <w:color w:val="000000"/>
                <w:sz w:val="26"/>
                <w:szCs w:val="26"/>
              </w:rPr>
            </w:pPr>
            <w:r w:rsidRPr="004D5BB5">
              <w:rPr>
                <w:color w:val="000000"/>
                <w:sz w:val="26"/>
                <w:szCs w:val="26"/>
              </w:rPr>
              <w:t xml:space="preserve">Giá trị thị trường của cổ phiếu </w:t>
            </w:r>
            <w:r>
              <w:rPr>
                <w:color w:val="000000"/>
                <w:sz w:val="26"/>
                <w:szCs w:val="26"/>
              </w:rPr>
              <w:t>HIG</w:t>
            </w:r>
            <w:r w:rsidRPr="004D5BB5">
              <w:rPr>
                <w:color w:val="000000"/>
                <w:sz w:val="26"/>
                <w:szCs w:val="26"/>
              </w:rPr>
              <w:t xml:space="preserve">: bình quân giá tham chiếu của 60 ngày giao dịch liên tiếp liền trước ngày chốt danh sách cổ đông để </w:t>
            </w:r>
            <w:r>
              <w:rPr>
                <w:color w:val="000000"/>
                <w:sz w:val="26"/>
                <w:szCs w:val="26"/>
              </w:rPr>
              <w:t>họ</w:t>
            </w:r>
            <w:r w:rsidRPr="004D5BB5">
              <w:rPr>
                <w:color w:val="000000"/>
                <w:sz w:val="26"/>
                <w:szCs w:val="26"/>
              </w:rPr>
              <w:t xml:space="preserve">p Đại hội cổ đông (từ ngày </w:t>
            </w:r>
            <w:r>
              <w:rPr>
                <w:color w:val="000000"/>
                <w:sz w:val="26"/>
                <w:szCs w:val="26"/>
              </w:rPr>
              <w:t>04/08/2022</w:t>
            </w:r>
            <w:r w:rsidRPr="004D5BB5">
              <w:rPr>
                <w:color w:val="000000"/>
                <w:sz w:val="26"/>
                <w:szCs w:val="26"/>
              </w:rPr>
              <w:t xml:space="preserve"> đến ngày </w:t>
            </w:r>
            <w:r>
              <w:rPr>
                <w:color w:val="000000"/>
                <w:sz w:val="26"/>
                <w:szCs w:val="26"/>
              </w:rPr>
              <w:t>28/10/2022</w:t>
            </w:r>
            <w:r w:rsidRPr="004D5BB5">
              <w:rPr>
                <w:color w:val="000000"/>
                <w:sz w:val="26"/>
                <w:szCs w:val="26"/>
              </w:rPr>
              <w:t xml:space="preserve">) là: </w:t>
            </w:r>
            <w:r>
              <w:rPr>
                <w:color w:val="000000"/>
                <w:sz w:val="26"/>
                <w:szCs w:val="26"/>
              </w:rPr>
              <w:t>7.961</w:t>
            </w:r>
            <w:r w:rsidRPr="004D5BB5">
              <w:rPr>
                <w:color w:val="000000"/>
                <w:sz w:val="26"/>
                <w:szCs w:val="26"/>
              </w:rPr>
              <w:t xml:space="preserve"> đồng/cổ phiếu</w:t>
            </w:r>
            <w:r>
              <w:rPr>
                <w:color w:val="000000"/>
                <w:sz w:val="26"/>
                <w:szCs w:val="26"/>
              </w:rPr>
              <w:t>.</w:t>
            </w:r>
          </w:p>
          <w:p w14:paraId="7A5A31B3" w14:textId="77777777" w:rsidR="00AB3B82" w:rsidRDefault="00AB3B82" w:rsidP="00AB3B82">
            <w:pPr>
              <w:pStyle w:val="CommentText"/>
              <w:numPr>
                <w:ilvl w:val="0"/>
                <w:numId w:val="15"/>
              </w:numPr>
              <w:spacing w:after="120" w:line="276" w:lineRule="auto"/>
              <w:ind w:left="319" w:hanging="283"/>
              <w:jc w:val="both"/>
              <w:rPr>
                <w:sz w:val="26"/>
                <w:szCs w:val="26"/>
              </w:rPr>
            </w:pPr>
            <w:r w:rsidRPr="00DA79B6">
              <w:rPr>
                <w:sz w:val="26"/>
                <w:szCs w:val="26"/>
              </w:rPr>
              <w:t xml:space="preserve">Giá trị sổ </w:t>
            </w:r>
            <w:r w:rsidRPr="004D5BB5">
              <w:rPr>
                <w:color w:val="000000"/>
                <w:sz w:val="26"/>
                <w:szCs w:val="26"/>
              </w:rPr>
              <w:t>sách</w:t>
            </w:r>
            <w:r>
              <w:rPr>
                <w:sz w:val="26"/>
                <w:szCs w:val="26"/>
              </w:rPr>
              <w:t xml:space="preserve"> cổ phiếu HIG </w:t>
            </w:r>
            <w:proofErr w:type="gramStart"/>
            <w:r w:rsidRPr="00DA79B6">
              <w:rPr>
                <w:sz w:val="26"/>
                <w:szCs w:val="26"/>
              </w:rPr>
              <w:t>theo</w:t>
            </w:r>
            <w:proofErr w:type="gramEnd"/>
            <w:r w:rsidRPr="00DA79B6">
              <w:rPr>
                <w:sz w:val="26"/>
                <w:szCs w:val="26"/>
              </w:rPr>
              <w:t xml:space="preserve"> Báo cáo tài chính </w:t>
            </w:r>
            <w:r>
              <w:rPr>
                <w:sz w:val="26"/>
                <w:szCs w:val="26"/>
              </w:rPr>
              <w:t xml:space="preserve">hợp nhất đã </w:t>
            </w:r>
            <w:r w:rsidRPr="00DA79B6">
              <w:rPr>
                <w:sz w:val="26"/>
                <w:szCs w:val="26"/>
              </w:rPr>
              <w:t>kiểm toán tại thời điểm 31/12/2</w:t>
            </w:r>
            <w:r>
              <w:rPr>
                <w:sz w:val="26"/>
                <w:szCs w:val="26"/>
              </w:rPr>
              <w:t>021</w:t>
            </w:r>
            <w:r w:rsidRPr="00DA79B6">
              <w:rPr>
                <w:sz w:val="26"/>
                <w:szCs w:val="26"/>
              </w:rPr>
              <w:t xml:space="preserve"> của Công ty là</w:t>
            </w:r>
            <w:r>
              <w:rPr>
                <w:sz w:val="26"/>
                <w:szCs w:val="26"/>
              </w:rPr>
              <w:t xml:space="preserve"> 14.812 đồng/ cổ phiếu.</w:t>
            </w:r>
          </w:p>
          <w:p w14:paraId="713186E7" w14:textId="77777777" w:rsidR="00AB3B82" w:rsidRPr="004D5BB5" w:rsidRDefault="00AB3B82" w:rsidP="00AB3B82">
            <w:pPr>
              <w:pStyle w:val="CommentText"/>
              <w:numPr>
                <w:ilvl w:val="0"/>
                <w:numId w:val="15"/>
              </w:numPr>
              <w:spacing w:after="120" w:line="276" w:lineRule="auto"/>
              <w:ind w:left="319" w:hanging="283"/>
              <w:jc w:val="both"/>
              <w:rPr>
                <w:color w:val="000000"/>
                <w:sz w:val="26"/>
                <w:szCs w:val="26"/>
              </w:rPr>
            </w:pPr>
            <w:r w:rsidRPr="00DA79B6">
              <w:rPr>
                <w:sz w:val="26"/>
                <w:szCs w:val="26"/>
              </w:rPr>
              <w:t>Giá trị sổ sách</w:t>
            </w:r>
            <w:r>
              <w:rPr>
                <w:sz w:val="26"/>
                <w:szCs w:val="26"/>
              </w:rPr>
              <w:t xml:space="preserve"> cổ phiếu HIG </w:t>
            </w:r>
            <w:proofErr w:type="gramStart"/>
            <w:r w:rsidRPr="00DA79B6">
              <w:rPr>
                <w:sz w:val="26"/>
                <w:szCs w:val="26"/>
              </w:rPr>
              <w:t>theo</w:t>
            </w:r>
            <w:proofErr w:type="gramEnd"/>
            <w:r w:rsidRPr="00DA79B6">
              <w:rPr>
                <w:sz w:val="26"/>
                <w:szCs w:val="26"/>
              </w:rPr>
              <w:t xml:space="preserve"> Báo cáo tài chính </w:t>
            </w:r>
            <w:r>
              <w:rPr>
                <w:sz w:val="26"/>
                <w:szCs w:val="26"/>
              </w:rPr>
              <w:t xml:space="preserve">hợp nhất đã </w:t>
            </w:r>
            <w:r w:rsidRPr="00DA79B6">
              <w:rPr>
                <w:sz w:val="26"/>
                <w:szCs w:val="26"/>
              </w:rPr>
              <w:t xml:space="preserve">kiểm toán tại thời điểm </w:t>
            </w:r>
            <w:r>
              <w:rPr>
                <w:sz w:val="26"/>
                <w:szCs w:val="26"/>
              </w:rPr>
              <w:t>30/06/2022</w:t>
            </w:r>
            <w:r w:rsidRPr="00DA79B6">
              <w:rPr>
                <w:sz w:val="26"/>
                <w:szCs w:val="26"/>
              </w:rPr>
              <w:t xml:space="preserve"> của Công ty là</w:t>
            </w:r>
            <w:r>
              <w:rPr>
                <w:sz w:val="26"/>
                <w:szCs w:val="26"/>
              </w:rPr>
              <w:t xml:space="preserve"> 15.204 đồng/ cổ phiếu.</w:t>
            </w:r>
          </w:p>
          <w:p w14:paraId="141134E5" w14:textId="77777777" w:rsidR="00AB3B82" w:rsidRPr="004D5BB5" w:rsidRDefault="00AB3B82" w:rsidP="0048309B">
            <w:pPr>
              <w:pStyle w:val="CommentText"/>
              <w:spacing w:after="120" w:line="276" w:lineRule="auto"/>
              <w:ind w:left="36"/>
              <w:jc w:val="both"/>
              <w:rPr>
                <w:color w:val="000000"/>
                <w:sz w:val="26"/>
                <w:szCs w:val="26"/>
              </w:rPr>
            </w:pPr>
            <w:r>
              <w:rPr>
                <w:color w:val="000000"/>
                <w:sz w:val="26"/>
                <w:szCs w:val="26"/>
              </w:rPr>
              <w:t xml:space="preserve">Căn cứ vào kế hoạch kinh doanh của Công ty cũng như nhu cầu tăng vốn điều lệ, đồng thời nâng cao khả năng chào bán thành công, ĐHCĐ quyết định giá cổ phiếu chào bán cho cổ đông hiện hữu của </w:t>
            </w:r>
            <w:r w:rsidRPr="004D5BB5">
              <w:rPr>
                <w:color w:val="000000"/>
                <w:sz w:val="26"/>
                <w:szCs w:val="26"/>
              </w:rPr>
              <w:t>Công ty là 8.000 đồng/ cổ phiếu.</w:t>
            </w:r>
          </w:p>
          <w:p w14:paraId="7326FB19" w14:textId="77777777" w:rsidR="00AB3B82" w:rsidRPr="00392BD3" w:rsidRDefault="00AB3B82" w:rsidP="0048309B">
            <w:pPr>
              <w:spacing w:after="120" w:line="276" w:lineRule="auto"/>
              <w:jc w:val="both"/>
              <w:rPr>
                <w:sz w:val="26"/>
                <w:szCs w:val="26"/>
              </w:rPr>
            </w:pPr>
            <w:r w:rsidRPr="00392BD3">
              <w:rPr>
                <w:sz w:val="26"/>
                <w:szCs w:val="26"/>
              </w:rPr>
              <w:lastRenderedPageBreak/>
              <w:t xml:space="preserve">Phần chênh lệch giữa giá chào bán với mệnh giá </w:t>
            </w:r>
            <w:r>
              <w:rPr>
                <w:sz w:val="26"/>
                <w:szCs w:val="26"/>
              </w:rPr>
              <w:t>(</w:t>
            </w:r>
            <w:r w:rsidRPr="004D5BB5">
              <w:rPr>
                <w:i/>
                <w:color w:val="000000" w:themeColor="text1"/>
                <w:sz w:val="26"/>
                <w:szCs w:val="26"/>
              </w:rPr>
              <w:t>phần thặng dư âm phát sinh do chào bán cổ phiếu dưới mệnh giá)</w:t>
            </w:r>
            <w:r w:rsidRPr="004D5BB5">
              <w:rPr>
                <w:color w:val="000000" w:themeColor="text1"/>
                <w:sz w:val="26"/>
                <w:szCs w:val="26"/>
              </w:rPr>
              <w:t xml:space="preserve"> </w:t>
            </w:r>
            <w:r w:rsidRPr="00392BD3">
              <w:rPr>
                <w:sz w:val="26"/>
                <w:szCs w:val="26"/>
              </w:rPr>
              <w:t>được bù bởi phần thặng dư vốn cổ phần của Công ty.</w:t>
            </w:r>
          </w:p>
        </w:tc>
      </w:tr>
      <w:tr w:rsidR="00AB3B82" w:rsidRPr="00392BD3" w14:paraId="2CBD3A60" w14:textId="77777777" w:rsidTr="0048309B">
        <w:tc>
          <w:tcPr>
            <w:tcW w:w="3261" w:type="dxa"/>
          </w:tcPr>
          <w:p w14:paraId="5F663B3D"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lastRenderedPageBreak/>
              <w:t>Đối tượng chào bán</w:t>
            </w:r>
          </w:p>
        </w:tc>
        <w:tc>
          <w:tcPr>
            <w:tcW w:w="279" w:type="dxa"/>
          </w:tcPr>
          <w:p w14:paraId="6FFB70D1" w14:textId="77777777" w:rsidR="00AB3B82" w:rsidRPr="00392BD3" w:rsidRDefault="00AB3B82" w:rsidP="0048309B">
            <w:pPr>
              <w:spacing w:after="120" w:line="276" w:lineRule="auto"/>
              <w:jc w:val="both"/>
              <w:rPr>
                <w:sz w:val="26"/>
                <w:szCs w:val="26"/>
              </w:rPr>
            </w:pPr>
          </w:p>
        </w:tc>
        <w:tc>
          <w:tcPr>
            <w:tcW w:w="5257" w:type="dxa"/>
          </w:tcPr>
          <w:p w14:paraId="1C240414" w14:textId="77777777" w:rsidR="00AB3B82" w:rsidRPr="00392BD3" w:rsidRDefault="00AB3B82" w:rsidP="0048309B">
            <w:pPr>
              <w:spacing w:after="120" w:line="276" w:lineRule="auto"/>
              <w:jc w:val="both"/>
              <w:rPr>
                <w:sz w:val="26"/>
                <w:szCs w:val="26"/>
              </w:rPr>
            </w:pPr>
            <w:r w:rsidRPr="00392BD3">
              <w:rPr>
                <w:sz w:val="26"/>
                <w:szCs w:val="26"/>
              </w:rPr>
              <w:t xml:space="preserve">Cổ đông hiện hữu có tên trong danh sách cổ đông tại ngày đăng ký cuối cùng chốt danh sách cổ đông để thực hiện quyền mua cổ phiếu </w:t>
            </w:r>
            <w:r>
              <w:rPr>
                <w:sz w:val="26"/>
                <w:szCs w:val="26"/>
              </w:rPr>
              <w:t>chào bán</w:t>
            </w:r>
            <w:r w:rsidRPr="00392BD3">
              <w:rPr>
                <w:sz w:val="26"/>
                <w:szCs w:val="26"/>
              </w:rPr>
              <w:t xml:space="preserve"> thêm do Trung tâm lưu ký chứng khoán Việt Nam</w:t>
            </w:r>
            <w:r w:rsidRPr="004B4033">
              <w:rPr>
                <w:sz w:val="26"/>
                <w:szCs w:val="26"/>
              </w:rPr>
              <w:t>/</w:t>
            </w:r>
            <w:r w:rsidRPr="004D5BB5">
              <w:rPr>
                <w:color w:val="202124"/>
                <w:sz w:val="26"/>
                <w:szCs w:val="26"/>
                <w:shd w:val="clear" w:color="auto" w:fill="FFFFFF"/>
              </w:rPr>
              <w:t>Tổng công ty lưu ký và bù trừ chứng khoán Việt Nam</w:t>
            </w:r>
            <w:r w:rsidRPr="00392BD3">
              <w:rPr>
                <w:sz w:val="26"/>
                <w:szCs w:val="26"/>
              </w:rPr>
              <w:t xml:space="preserve"> lập. Cổ phiếu quỹ (nếu có) không được thực hiện quyền mua cổ phiếu mới.</w:t>
            </w:r>
          </w:p>
        </w:tc>
      </w:tr>
      <w:tr w:rsidR="00AB3B82" w:rsidRPr="00392BD3" w14:paraId="10B6AC5E" w14:textId="77777777" w:rsidTr="0048309B">
        <w:tc>
          <w:tcPr>
            <w:tcW w:w="3261" w:type="dxa"/>
          </w:tcPr>
          <w:p w14:paraId="727536CF"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Phương thức chào bán</w:t>
            </w:r>
          </w:p>
        </w:tc>
        <w:tc>
          <w:tcPr>
            <w:tcW w:w="279" w:type="dxa"/>
          </w:tcPr>
          <w:p w14:paraId="15C49D69" w14:textId="77777777" w:rsidR="00AB3B82" w:rsidRPr="00392BD3" w:rsidRDefault="00AB3B82" w:rsidP="0048309B">
            <w:pPr>
              <w:spacing w:after="120" w:line="276" w:lineRule="auto"/>
              <w:jc w:val="both"/>
              <w:rPr>
                <w:sz w:val="26"/>
                <w:szCs w:val="26"/>
              </w:rPr>
            </w:pPr>
          </w:p>
        </w:tc>
        <w:tc>
          <w:tcPr>
            <w:tcW w:w="5257" w:type="dxa"/>
          </w:tcPr>
          <w:p w14:paraId="32D78283" w14:textId="77777777" w:rsidR="00AB3B82" w:rsidRPr="00392BD3" w:rsidRDefault="00AB3B82" w:rsidP="0048309B">
            <w:pPr>
              <w:spacing w:after="120" w:line="276" w:lineRule="auto"/>
              <w:jc w:val="both"/>
              <w:rPr>
                <w:sz w:val="26"/>
                <w:szCs w:val="26"/>
              </w:rPr>
            </w:pPr>
            <w:r w:rsidRPr="00392BD3">
              <w:rPr>
                <w:sz w:val="26"/>
                <w:szCs w:val="26"/>
              </w:rPr>
              <w:t>Chào bán cho cổ đông hiện hữu theo phương thức thực hiện quyền.</w:t>
            </w:r>
          </w:p>
        </w:tc>
      </w:tr>
      <w:tr w:rsidR="00AB3B82" w:rsidRPr="00392BD3" w14:paraId="0A2D142A" w14:textId="77777777" w:rsidTr="0048309B">
        <w:tc>
          <w:tcPr>
            <w:tcW w:w="3261" w:type="dxa"/>
          </w:tcPr>
          <w:p w14:paraId="4AFF3E48"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Tỷ lệ thực hiện quyền</w:t>
            </w:r>
          </w:p>
        </w:tc>
        <w:tc>
          <w:tcPr>
            <w:tcW w:w="279" w:type="dxa"/>
          </w:tcPr>
          <w:p w14:paraId="3D052979" w14:textId="77777777" w:rsidR="00AB3B82" w:rsidRPr="00392BD3" w:rsidRDefault="00AB3B82" w:rsidP="0048309B">
            <w:pPr>
              <w:spacing w:after="120" w:line="276" w:lineRule="auto"/>
              <w:jc w:val="both"/>
              <w:rPr>
                <w:sz w:val="26"/>
                <w:szCs w:val="26"/>
              </w:rPr>
            </w:pPr>
          </w:p>
        </w:tc>
        <w:tc>
          <w:tcPr>
            <w:tcW w:w="5257" w:type="dxa"/>
          </w:tcPr>
          <w:p w14:paraId="0A14CE38" w14:textId="77777777" w:rsidR="00AB3B82" w:rsidRPr="00392BD3" w:rsidRDefault="00AB3B82" w:rsidP="0048309B">
            <w:pPr>
              <w:spacing w:after="120" w:line="276" w:lineRule="auto"/>
              <w:jc w:val="both"/>
              <w:rPr>
                <w:sz w:val="26"/>
                <w:szCs w:val="26"/>
              </w:rPr>
            </w:pPr>
            <w:r w:rsidRPr="00392BD3">
              <w:rPr>
                <w:sz w:val="26"/>
                <w:szCs w:val="26"/>
              </w:rPr>
              <w:t xml:space="preserve">186:94, cổ đông sở hữu 186 cổ phiếu sẽ có 94 quyền mua, 01 quyền mua được mua 01 cổ phiếu </w:t>
            </w:r>
            <w:r>
              <w:rPr>
                <w:sz w:val="26"/>
                <w:szCs w:val="26"/>
              </w:rPr>
              <w:t>chào bán</w:t>
            </w:r>
            <w:r w:rsidRPr="00392BD3">
              <w:rPr>
                <w:sz w:val="26"/>
                <w:szCs w:val="26"/>
              </w:rPr>
              <w:t xml:space="preserve"> thêm. Số lượng cổ phiếu </w:t>
            </w:r>
            <w:r>
              <w:rPr>
                <w:sz w:val="26"/>
                <w:szCs w:val="26"/>
              </w:rPr>
              <w:t>chào bán</w:t>
            </w:r>
            <w:r w:rsidRPr="00392BD3">
              <w:rPr>
                <w:sz w:val="26"/>
                <w:szCs w:val="26"/>
              </w:rPr>
              <w:t xml:space="preserve"> được làm tròn xuống đến hàng đơn vị.</w:t>
            </w:r>
          </w:p>
          <w:p w14:paraId="5B37E3DA" w14:textId="77777777" w:rsidR="00AB3B82" w:rsidRPr="00392BD3" w:rsidRDefault="00AB3B82" w:rsidP="0048309B">
            <w:pPr>
              <w:spacing w:after="120" w:line="276" w:lineRule="auto"/>
              <w:jc w:val="both"/>
              <w:rPr>
                <w:i/>
                <w:iCs/>
                <w:sz w:val="26"/>
                <w:szCs w:val="26"/>
              </w:rPr>
            </w:pPr>
            <w:r w:rsidRPr="00392BD3">
              <w:rPr>
                <w:i/>
                <w:iCs/>
                <w:sz w:val="26"/>
                <w:szCs w:val="26"/>
              </w:rPr>
              <w:t xml:space="preserve">Ví dụ: Tại ngày chốt danh sách cổ đông để thực hiện quyền mua cổ phiếu, cổ đông </w:t>
            </w:r>
            <w:proofErr w:type="gramStart"/>
            <w:r w:rsidRPr="00392BD3">
              <w:rPr>
                <w:i/>
                <w:iCs/>
                <w:sz w:val="26"/>
                <w:szCs w:val="26"/>
              </w:rPr>
              <w:t>A</w:t>
            </w:r>
            <w:proofErr w:type="gramEnd"/>
            <w:r w:rsidRPr="00392BD3">
              <w:rPr>
                <w:i/>
                <w:iCs/>
                <w:sz w:val="26"/>
                <w:szCs w:val="26"/>
              </w:rPr>
              <w:t xml:space="preserve"> sở hữu 200 cổ phiếu. Với tỷ lệ thực hiện quyền là 186:94, cổ đông A nhận được 200*94/186=101</w:t>
            </w:r>
            <w:proofErr w:type="gramStart"/>
            <w:r w:rsidRPr="00392BD3">
              <w:rPr>
                <w:i/>
                <w:iCs/>
                <w:sz w:val="26"/>
                <w:szCs w:val="26"/>
              </w:rPr>
              <w:t>,07</w:t>
            </w:r>
            <w:proofErr w:type="gramEnd"/>
            <w:r w:rsidRPr="00392BD3">
              <w:rPr>
                <w:i/>
                <w:iCs/>
                <w:sz w:val="26"/>
                <w:szCs w:val="26"/>
              </w:rPr>
              <w:t xml:space="preserve"> quyền mua. Theo nguyên tắc làm tròn xuống, số lượng quyền tương đương với số lượng cổ phiếu được quyền mua thêm của cổ đông A là 101 cổ phiếu.</w:t>
            </w:r>
          </w:p>
        </w:tc>
      </w:tr>
      <w:tr w:rsidR="00AB3B82" w:rsidRPr="00392BD3" w14:paraId="3C6775CF" w14:textId="77777777" w:rsidTr="0048309B">
        <w:tc>
          <w:tcPr>
            <w:tcW w:w="3261" w:type="dxa"/>
          </w:tcPr>
          <w:p w14:paraId="7E6B4D4C" w14:textId="77777777" w:rsidR="00AB3B82" w:rsidRPr="004D5BB5"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Thời gian thực hiện</w:t>
            </w:r>
          </w:p>
        </w:tc>
        <w:tc>
          <w:tcPr>
            <w:tcW w:w="279" w:type="dxa"/>
          </w:tcPr>
          <w:p w14:paraId="758145BB" w14:textId="77777777" w:rsidR="00AB3B82" w:rsidRPr="004D5BB5" w:rsidRDefault="00AB3B82" w:rsidP="0048309B">
            <w:pPr>
              <w:spacing w:after="120" w:line="276" w:lineRule="auto"/>
              <w:jc w:val="both"/>
              <w:rPr>
                <w:sz w:val="26"/>
                <w:szCs w:val="26"/>
              </w:rPr>
            </w:pPr>
          </w:p>
        </w:tc>
        <w:tc>
          <w:tcPr>
            <w:tcW w:w="5257" w:type="dxa"/>
          </w:tcPr>
          <w:p w14:paraId="7B5D1123" w14:textId="77777777" w:rsidR="00AB3B82" w:rsidRPr="004D5BB5" w:rsidRDefault="00AB3B82" w:rsidP="0048309B">
            <w:pPr>
              <w:spacing w:after="120" w:line="276" w:lineRule="auto"/>
              <w:jc w:val="both"/>
              <w:rPr>
                <w:sz w:val="26"/>
                <w:szCs w:val="26"/>
              </w:rPr>
            </w:pPr>
            <w:r w:rsidRPr="004D5BB5">
              <w:rPr>
                <w:sz w:val="26"/>
                <w:szCs w:val="26"/>
              </w:rPr>
              <w:t>Trong năm 2023 hoặc đầu năm 2024. Việc chào bán cổ phiếu được thực hiện trong thời hạn 90 ngày và thời gian gia hạn chào bán (nếu cần) kể từ ngày được Ủy ban Chứng khoán Nhà nước cấp Giấy chứng nhận đăng ký chào bán cổ phiếu.</w:t>
            </w:r>
          </w:p>
        </w:tc>
      </w:tr>
      <w:tr w:rsidR="00AB3B82" w:rsidRPr="00392BD3" w14:paraId="764A5376" w14:textId="77777777" w:rsidTr="0048309B">
        <w:tc>
          <w:tcPr>
            <w:tcW w:w="3261" w:type="dxa"/>
          </w:tcPr>
          <w:p w14:paraId="681F570B"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t>Chuyển nhượng quyền mua</w:t>
            </w:r>
          </w:p>
        </w:tc>
        <w:tc>
          <w:tcPr>
            <w:tcW w:w="279" w:type="dxa"/>
          </w:tcPr>
          <w:p w14:paraId="155B40D4" w14:textId="77777777" w:rsidR="00AB3B82" w:rsidRPr="00392BD3" w:rsidRDefault="00AB3B82" w:rsidP="0048309B">
            <w:pPr>
              <w:spacing w:after="120" w:line="276" w:lineRule="auto"/>
              <w:jc w:val="both"/>
              <w:rPr>
                <w:sz w:val="26"/>
                <w:szCs w:val="26"/>
              </w:rPr>
            </w:pPr>
          </w:p>
        </w:tc>
        <w:tc>
          <w:tcPr>
            <w:tcW w:w="5257" w:type="dxa"/>
          </w:tcPr>
          <w:p w14:paraId="68D2B3D8" w14:textId="77777777" w:rsidR="00AB3B82" w:rsidRPr="00392BD3" w:rsidRDefault="00AB3B82" w:rsidP="0048309B">
            <w:pPr>
              <w:spacing w:after="120" w:line="276" w:lineRule="auto"/>
              <w:jc w:val="both"/>
              <w:rPr>
                <w:sz w:val="26"/>
                <w:szCs w:val="26"/>
              </w:rPr>
            </w:pPr>
            <w:r w:rsidRPr="00392BD3">
              <w:rPr>
                <w:sz w:val="26"/>
                <w:szCs w:val="26"/>
              </w:rPr>
              <w:t xml:space="preserve">Cho </w:t>
            </w:r>
            <w:r>
              <w:rPr>
                <w:sz w:val="26"/>
                <w:szCs w:val="26"/>
              </w:rPr>
              <w:t xml:space="preserve">phép </w:t>
            </w:r>
            <w:r w:rsidRPr="00392BD3">
              <w:rPr>
                <w:sz w:val="26"/>
                <w:szCs w:val="26"/>
              </w:rPr>
              <w:t>Cổ đông được phép chuyển nhượng quyền mua của mình cho người khác trong thời gian quy định nhưng chỉ được chuyển nhượng một lần (người nhận chuyển nhượng quyền mua sẽ không được chuyển nhượng cho người thứ ba). Bên chuyển nhượng và bên nhận chuyển nhượng tự thỏa thuận mức giá chuyển nhượng, thanh toán và chịu trách nhiệm thực hiện các nghĩa vụ theo quy định liên quan đến việc chuyển nhượng.</w:t>
            </w:r>
          </w:p>
        </w:tc>
      </w:tr>
      <w:tr w:rsidR="00AB3B82" w:rsidRPr="00392BD3" w14:paraId="1409332E" w14:textId="77777777" w:rsidTr="0048309B">
        <w:tc>
          <w:tcPr>
            <w:tcW w:w="3261" w:type="dxa"/>
          </w:tcPr>
          <w:p w14:paraId="1C70C896"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lastRenderedPageBreak/>
              <w:t>Phương án xử lý cổ phiếu lẻ, cổ phiếu nhà đầu tư không đăng ký, không nộp tiền mua</w:t>
            </w:r>
            <w:r w:rsidRPr="00392BD3">
              <w:rPr>
                <w:sz w:val="26"/>
                <w:szCs w:val="26"/>
              </w:rPr>
              <w:t xml:space="preserve"> (nếu có)</w:t>
            </w:r>
          </w:p>
        </w:tc>
        <w:tc>
          <w:tcPr>
            <w:tcW w:w="279" w:type="dxa"/>
          </w:tcPr>
          <w:p w14:paraId="2DCBD991" w14:textId="77777777" w:rsidR="00AB3B82" w:rsidRPr="00392BD3" w:rsidRDefault="00AB3B82" w:rsidP="0048309B">
            <w:pPr>
              <w:spacing w:after="120" w:line="276" w:lineRule="auto"/>
              <w:jc w:val="both"/>
              <w:rPr>
                <w:sz w:val="26"/>
                <w:szCs w:val="26"/>
              </w:rPr>
            </w:pPr>
          </w:p>
        </w:tc>
        <w:tc>
          <w:tcPr>
            <w:tcW w:w="5257" w:type="dxa"/>
          </w:tcPr>
          <w:p w14:paraId="00665690" w14:textId="77777777" w:rsidR="00AB3B82" w:rsidRDefault="00AB3B82" w:rsidP="0048309B">
            <w:pPr>
              <w:spacing w:after="120" w:line="276" w:lineRule="auto"/>
              <w:jc w:val="both"/>
              <w:rPr>
                <w:sz w:val="26"/>
                <w:szCs w:val="26"/>
              </w:rPr>
            </w:pPr>
            <w:r w:rsidRPr="004D5BB5">
              <w:rPr>
                <w:sz w:val="26"/>
                <w:szCs w:val="26"/>
              </w:rPr>
              <w:t>Số cổ phiếu lẻ, cổ phiếu nhà đầu tư không đăng ký, không nộp tiền mua phát sinh (nếu có), Đại hội đồng cổ đông ủy quyền và giao cho H</w:t>
            </w:r>
            <w:r w:rsidRPr="004D5BB5">
              <w:rPr>
                <w:rFonts w:hint="eastAsia"/>
                <w:sz w:val="26"/>
                <w:szCs w:val="26"/>
              </w:rPr>
              <w:t>Đ</w:t>
            </w:r>
            <w:r w:rsidRPr="004D5BB5">
              <w:rPr>
                <w:sz w:val="26"/>
                <w:szCs w:val="26"/>
              </w:rPr>
              <w:t xml:space="preserve">QT quyết định chào bán cho các nhà </w:t>
            </w:r>
            <w:r w:rsidRPr="004D5BB5">
              <w:rPr>
                <w:rFonts w:hint="eastAsia"/>
                <w:sz w:val="26"/>
                <w:szCs w:val="26"/>
              </w:rPr>
              <w:t>đ</w:t>
            </w:r>
            <w:r w:rsidRPr="004D5BB5">
              <w:rPr>
                <w:sz w:val="26"/>
                <w:szCs w:val="26"/>
              </w:rPr>
              <w:t>ầu t</w:t>
            </w:r>
            <w:r w:rsidRPr="004D5BB5">
              <w:rPr>
                <w:rFonts w:hint="eastAsia"/>
                <w:sz w:val="26"/>
                <w:szCs w:val="26"/>
              </w:rPr>
              <w:t>ư</w:t>
            </w:r>
            <w:r w:rsidRPr="004D5BB5">
              <w:rPr>
                <w:sz w:val="26"/>
                <w:szCs w:val="26"/>
              </w:rPr>
              <w:t xml:space="preserve">/ cổ đông khác với giá chào bán </w:t>
            </w:r>
            <w:r w:rsidRPr="008C7766">
              <w:rPr>
                <w:sz w:val="26"/>
                <w:szCs w:val="26"/>
              </w:rPr>
              <w:t>không thấp hơn giá chào bán cho cổ đông hiện hữu</w:t>
            </w:r>
            <w:r w:rsidRPr="004D5BB5">
              <w:rPr>
                <w:sz w:val="26"/>
                <w:szCs w:val="26"/>
              </w:rPr>
              <w:t xml:space="preserve"> đảm bảo nguyên tắc tuân thủ quy định tại Điều 42 Nghị định số 155/2020/NĐ-CP ngày 31/12/2020 của Chính phủ quy định chi tiết thi hành một số điều của Luật Chứng khoán</w:t>
            </w:r>
            <w:r>
              <w:rPr>
                <w:sz w:val="26"/>
                <w:szCs w:val="26"/>
              </w:rPr>
              <w:t>.</w:t>
            </w:r>
          </w:p>
          <w:p w14:paraId="71137F57" w14:textId="77777777" w:rsidR="00AB3B82" w:rsidRPr="00392BD3" w:rsidRDefault="00AB3B82" w:rsidP="0048309B">
            <w:pPr>
              <w:spacing w:after="120" w:line="276" w:lineRule="auto"/>
              <w:jc w:val="both"/>
              <w:rPr>
                <w:sz w:val="26"/>
                <w:szCs w:val="26"/>
              </w:rPr>
            </w:pPr>
            <w:r w:rsidRPr="004D5BB5">
              <w:rPr>
                <w:color w:val="000000" w:themeColor="text1"/>
                <w:sz w:val="26"/>
                <w:szCs w:val="26"/>
              </w:rPr>
              <w:t>Trong trường hợp hết hạn chào bán cổ phiếu theo quy định của pháp luật (bao gồm cả thời gian được gia hạn nếu có), nếu vẫn còn cổ phiếu chưa chào bán hết thì số cổ phiếu chưa được chào bán hết này sẽ được hủy và HĐQT ra quyết định kết thúc chào bán.</w:t>
            </w:r>
          </w:p>
        </w:tc>
      </w:tr>
      <w:tr w:rsidR="00AB3B82" w:rsidRPr="00392BD3" w14:paraId="53D07007" w14:textId="77777777" w:rsidTr="0048309B">
        <w:tc>
          <w:tcPr>
            <w:tcW w:w="3261" w:type="dxa"/>
          </w:tcPr>
          <w:p w14:paraId="2D0D1268" w14:textId="77777777" w:rsidR="00AB3B82" w:rsidRPr="004D5BB5"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Đảm bảo đáp ứng quy định về tỷ lệ sở hữu nước ngoài tối đa tại công ty</w:t>
            </w:r>
          </w:p>
        </w:tc>
        <w:tc>
          <w:tcPr>
            <w:tcW w:w="279" w:type="dxa"/>
          </w:tcPr>
          <w:p w14:paraId="6987FD84" w14:textId="77777777" w:rsidR="00AB3B82" w:rsidRPr="004D5BB5" w:rsidRDefault="00AB3B82" w:rsidP="0048309B">
            <w:pPr>
              <w:spacing w:after="120" w:line="276" w:lineRule="auto"/>
              <w:jc w:val="both"/>
              <w:rPr>
                <w:sz w:val="26"/>
                <w:szCs w:val="26"/>
              </w:rPr>
            </w:pPr>
          </w:p>
        </w:tc>
        <w:tc>
          <w:tcPr>
            <w:tcW w:w="5257" w:type="dxa"/>
          </w:tcPr>
          <w:p w14:paraId="211593B6" w14:textId="77777777" w:rsidR="00AB3B82" w:rsidRPr="004D5BB5" w:rsidRDefault="00AB3B82" w:rsidP="0048309B">
            <w:pPr>
              <w:spacing w:after="120" w:line="276" w:lineRule="auto"/>
              <w:jc w:val="both"/>
              <w:rPr>
                <w:sz w:val="26"/>
                <w:szCs w:val="26"/>
              </w:rPr>
            </w:pPr>
            <w:r w:rsidRPr="004D5BB5">
              <w:rPr>
                <w:sz w:val="26"/>
                <w:szCs w:val="26"/>
              </w:rPr>
              <w:t xml:space="preserve">Giao và ủy quyền cho HĐQT thông qua phương </w:t>
            </w:r>
            <w:proofErr w:type="gramStart"/>
            <w:r w:rsidRPr="004D5BB5">
              <w:rPr>
                <w:sz w:val="26"/>
                <w:szCs w:val="26"/>
              </w:rPr>
              <w:t>án</w:t>
            </w:r>
            <w:proofErr w:type="gramEnd"/>
            <w:r w:rsidRPr="004D5BB5">
              <w:rPr>
                <w:sz w:val="26"/>
                <w:szCs w:val="26"/>
              </w:rPr>
              <w:t xml:space="preserve"> đảm bảo việc phát hành cổ phiếu đáp ứng quy định về tỷ lệ sở hữu nước ngoài tối đa tại công ty.</w:t>
            </w:r>
          </w:p>
        </w:tc>
      </w:tr>
      <w:tr w:rsidR="00AB3B82" w:rsidRPr="00392BD3" w14:paraId="5596F147" w14:textId="77777777" w:rsidTr="0048309B">
        <w:tc>
          <w:tcPr>
            <w:tcW w:w="3261" w:type="dxa"/>
          </w:tcPr>
          <w:p w14:paraId="6C154257" w14:textId="77777777" w:rsidR="00AB3B82" w:rsidRPr="004D5BB5"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Mục đích chào bán</w:t>
            </w:r>
          </w:p>
        </w:tc>
        <w:tc>
          <w:tcPr>
            <w:tcW w:w="279" w:type="dxa"/>
          </w:tcPr>
          <w:p w14:paraId="069EE71D" w14:textId="77777777" w:rsidR="00AB3B82" w:rsidRPr="004D5BB5" w:rsidRDefault="00AB3B82" w:rsidP="0048309B">
            <w:pPr>
              <w:spacing w:after="120" w:line="276" w:lineRule="auto"/>
              <w:jc w:val="both"/>
              <w:rPr>
                <w:sz w:val="26"/>
                <w:szCs w:val="26"/>
              </w:rPr>
            </w:pPr>
          </w:p>
        </w:tc>
        <w:tc>
          <w:tcPr>
            <w:tcW w:w="5257" w:type="dxa"/>
          </w:tcPr>
          <w:p w14:paraId="1914FF68" w14:textId="77777777" w:rsidR="00AB3B82" w:rsidRPr="004D5BB5" w:rsidRDefault="00AB3B82" w:rsidP="0048309B">
            <w:pPr>
              <w:spacing w:after="120" w:line="276" w:lineRule="auto"/>
              <w:jc w:val="both"/>
              <w:rPr>
                <w:sz w:val="26"/>
                <w:szCs w:val="26"/>
              </w:rPr>
            </w:pPr>
            <w:r w:rsidRPr="004D5BB5">
              <w:rPr>
                <w:sz w:val="26"/>
                <w:szCs w:val="26"/>
              </w:rPr>
              <w:t xml:space="preserve">Chào bán thêm nhằm mục đích thực hiện các khoản chi phục vụ hoạt động kinh doanh của công ty (chi tiết tại mục II của Phương </w:t>
            </w:r>
            <w:proofErr w:type="gramStart"/>
            <w:r w:rsidRPr="004D5BB5">
              <w:rPr>
                <w:sz w:val="26"/>
                <w:szCs w:val="26"/>
              </w:rPr>
              <w:t>án</w:t>
            </w:r>
            <w:proofErr w:type="gramEnd"/>
            <w:r w:rsidRPr="004D5BB5">
              <w:rPr>
                <w:sz w:val="26"/>
                <w:szCs w:val="26"/>
              </w:rPr>
              <w:t xml:space="preserve"> chào bán).</w:t>
            </w:r>
          </w:p>
        </w:tc>
      </w:tr>
      <w:tr w:rsidR="00AB3B82" w:rsidRPr="00392BD3" w14:paraId="3934A8D7" w14:textId="77777777" w:rsidTr="0048309B">
        <w:tc>
          <w:tcPr>
            <w:tcW w:w="3261" w:type="dxa"/>
          </w:tcPr>
          <w:p w14:paraId="1AB308FC"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Phương án xử lý trong trường hợp chào bán cổ phiếu không thành công như dự kiến</w:t>
            </w:r>
          </w:p>
        </w:tc>
        <w:tc>
          <w:tcPr>
            <w:tcW w:w="279" w:type="dxa"/>
          </w:tcPr>
          <w:p w14:paraId="616C7D5E" w14:textId="77777777" w:rsidR="00AB3B82" w:rsidRPr="00392BD3" w:rsidRDefault="00AB3B82" w:rsidP="0048309B">
            <w:pPr>
              <w:spacing w:after="120" w:line="276" w:lineRule="auto"/>
              <w:jc w:val="both"/>
              <w:rPr>
                <w:sz w:val="26"/>
                <w:szCs w:val="26"/>
              </w:rPr>
            </w:pPr>
          </w:p>
        </w:tc>
        <w:tc>
          <w:tcPr>
            <w:tcW w:w="5257" w:type="dxa"/>
          </w:tcPr>
          <w:p w14:paraId="1A12667A" w14:textId="77777777" w:rsidR="00AB3B82" w:rsidRDefault="00AB3B82" w:rsidP="0048309B">
            <w:pPr>
              <w:spacing w:after="120" w:line="276" w:lineRule="auto"/>
              <w:jc w:val="both"/>
              <w:rPr>
                <w:sz w:val="26"/>
                <w:szCs w:val="26"/>
              </w:rPr>
            </w:pPr>
            <w:r>
              <w:rPr>
                <w:sz w:val="26"/>
                <w:szCs w:val="26"/>
              </w:rPr>
              <w:t>Tỷ lệ chào bán thành công tối thiểu: Không quy định.</w:t>
            </w:r>
          </w:p>
          <w:p w14:paraId="4EF21C4E" w14:textId="77777777" w:rsidR="00AB3B82" w:rsidRPr="00392BD3" w:rsidRDefault="00AB3B82" w:rsidP="0048309B">
            <w:pPr>
              <w:spacing w:after="120" w:line="276" w:lineRule="auto"/>
              <w:jc w:val="both"/>
              <w:rPr>
                <w:sz w:val="26"/>
                <w:szCs w:val="26"/>
              </w:rPr>
            </w:pPr>
            <w:r w:rsidRPr="00392BD3">
              <w:rPr>
                <w:sz w:val="26"/>
                <w:szCs w:val="26"/>
              </w:rPr>
              <w:t xml:space="preserve">Trong trường hợp số cổ phiếu đăng ký chào bán không phân phối hết theo dự kiến và số lượng vốn huy động không đạt đủ như dự kiến, ĐHCĐ ủy quyền cho HĐQT </w:t>
            </w:r>
            <w:r>
              <w:rPr>
                <w:sz w:val="26"/>
                <w:szCs w:val="26"/>
              </w:rPr>
              <w:t>quyết định</w:t>
            </w:r>
            <w:r w:rsidRPr="00392BD3">
              <w:rPr>
                <w:sz w:val="26"/>
                <w:szCs w:val="26"/>
              </w:rPr>
              <w:t xml:space="preserve"> bổ sung nguồn vốn còn thiếu thông qua hình thức huy động khác như vay các tổ chức tín dụng hoặc từ các tổ chức/cá nhân khác phù hợp với quy định của pháp luật.</w:t>
            </w:r>
          </w:p>
        </w:tc>
      </w:tr>
      <w:tr w:rsidR="00AB3B82" w:rsidRPr="00392BD3" w14:paraId="01F364C2" w14:textId="77777777" w:rsidTr="0048309B">
        <w:tc>
          <w:tcPr>
            <w:tcW w:w="3261" w:type="dxa"/>
          </w:tcPr>
          <w:p w14:paraId="343E050A"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4D5BB5">
              <w:rPr>
                <w:sz w:val="26"/>
                <w:szCs w:val="26"/>
              </w:rPr>
              <w:t>Đánh giá mức độ pha loãng cổ phiếu dự kiến sau khi phát hành</w:t>
            </w:r>
          </w:p>
        </w:tc>
        <w:tc>
          <w:tcPr>
            <w:tcW w:w="279" w:type="dxa"/>
          </w:tcPr>
          <w:p w14:paraId="4A542EAB" w14:textId="77777777" w:rsidR="00AB3B82" w:rsidRPr="00392BD3" w:rsidRDefault="00AB3B82" w:rsidP="0048309B">
            <w:pPr>
              <w:spacing w:after="120" w:line="276" w:lineRule="auto"/>
              <w:jc w:val="both"/>
              <w:rPr>
                <w:sz w:val="26"/>
                <w:szCs w:val="26"/>
              </w:rPr>
            </w:pPr>
          </w:p>
        </w:tc>
        <w:tc>
          <w:tcPr>
            <w:tcW w:w="5257" w:type="dxa"/>
          </w:tcPr>
          <w:p w14:paraId="1A8F2E64" w14:textId="77777777" w:rsidR="00AB3B82" w:rsidRPr="00392BD3" w:rsidRDefault="00AB3B82" w:rsidP="0048309B">
            <w:pPr>
              <w:spacing w:after="120" w:line="276" w:lineRule="auto"/>
              <w:jc w:val="both"/>
              <w:rPr>
                <w:sz w:val="26"/>
                <w:szCs w:val="26"/>
              </w:rPr>
            </w:pPr>
            <w:r w:rsidRPr="00392BD3">
              <w:rPr>
                <w:sz w:val="26"/>
                <w:szCs w:val="26"/>
              </w:rPr>
              <w:t xml:space="preserve">Khi phát hành cổ phiếu cho cổ đông hiện hữu có thể xuất hiện rủi ro pha loãng cổ phiếu dự kiến sau phát hành, bao gồm: (1) pha loãng thu nhập trên mỗi cổ phiếu; (2) pha loãng giá trị sổ sách trên mỗi cổ phiếu; (3) pha loãng tỷ lệ nắm giữ và quyền biểu quyết; (4) pha loãng giá tham chiếu </w:t>
            </w:r>
            <w:r w:rsidRPr="00392BD3">
              <w:rPr>
                <w:sz w:val="26"/>
                <w:szCs w:val="26"/>
              </w:rPr>
              <w:lastRenderedPageBreak/>
              <w:t>tại ngày giao dịch không hưởng quyền mua cổ phiếu phát hành thêm. Ủy quyền cho HĐQT căn cứ theo điều kiện thực tế tại thời điểm tổ chức thực hiện việc phát hành để đưa ra đánh giá cụ thể về mức độ pha loãng cổ phiếu dự kiến sau khi phát hành.</w:t>
            </w:r>
          </w:p>
        </w:tc>
      </w:tr>
      <w:tr w:rsidR="00AB3B82" w:rsidRPr="00392BD3" w14:paraId="3351E777" w14:textId="77777777" w:rsidTr="0048309B">
        <w:tc>
          <w:tcPr>
            <w:tcW w:w="3261" w:type="dxa"/>
          </w:tcPr>
          <w:p w14:paraId="716D2351"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392BD3">
              <w:rPr>
                <w:sz w:val="26"/>
                <w:szCs w:val="26"/>
              </w:rPr>
              <w:lastRenderedPageBreak/>
              <w:t>Hạn chế chuyển nhượng</w:t>
            </w:r>
          </w:p>
        </w:tc>
        <w:tc>
          <w:tcPr>
            <w:tcW w:w="279" w:type="dxa"/>
          </w:tcPr>
          <w:p w14:paraId="02F0C727" w14:textId="77777777" w:rsidR="00AB3B82" w:rsidRPr="00392BD3" w:rsidRDefault="00AB3B82" w:rsidP="0048309B">
            <w:pPr>
              <w:spacing w:after="120" w:line="276" w:lineRule="auto"/>
              <w:jc w:val="both"/>
              <w:rPr>
                <w:sz w:val="26"/>
                <w:szCs w:val="26"/>
              </w:rPr>
            </w:pPr>
          </w:p>
        </w:tc>
        <w:tc>
          <w:tcPr>
            <w:tcW w:w="5257" w:type="dxa"/>
          </w:tcPr>
          <w:p w14:paraId="6A14DCC9" w14:textId="77777777" w:rsidR="00AB3B82" w:rsidRDefault="00AB3B82" w:rsidP="0048309B">
            <w:pPr>
              <w:spacing w:after="120" w:line="276" w:lineRule="auto"/>
              <w:jc w:val="both"/>
              <w:rPr>
                <w:sz w:val="26"/>
                <w:szCs w:val="26"/>
              </w:rPr>
            </w:pPr>
            <w:r w:rsidRPr="00392BD3">
              <w:rPr>
                <w:sz w:val="26"/>
                <w:szCs w:val="26"/>
              </w:rPr>
              <w:t xml:space="preserve">Cổ phiếu chào bán thêm </w:t>
            </w:r>
            <w:r>
              <w:rPr>
                <w:sz w:val="26"/>
                <w:szCs w:val="26"/>
              </w:rPr>
              <w:t xml:space="preserve">cho cổ đông hiện hữu </w:t>
            </w:r>
            <w:r w:rsidRPr="00392BD3">
              <w:rPr>
                <w:sz w:val="26"/>
                <w:szCs w:val="26"/>
              </w:rPr>
              <w:t>không bị hạn chế chuyển nhượng.</w:t>
            </w:r>
          </w:p>
          <w:p w14:paraId="3D66FF03" w14:textId="77777777" w:rsidR="00AB3B82" w:rsidRPr="00392BD3" w:rsidRDefault="00AB3B82" w:rsidP="0048309B">
            <w:pPr>
              <w:spacing w:after="120" w:line="276" w:lineRule="auto"/>
              <w:jc w:val="both"/>
              <w:rPr>
                <w:sz w:val="26"/>
                <w:szCs w:val="26"/>
              </w:rPr>
            </w:pPr>
            <w:r w:rsidRPr="004D5BB5">
              <w:rPr>
                <w:sz w:val="26"/>
                <w:szCs w:val="26"/>
              </w:rPr>
              <w:t>Số cổ phiếu lẻ, cổ phiếu nhà đầu tư không đăng ký, không nộp tiền mua do HĐQT Công ty quyết định chào bán sẽ bị hạn chế chuyển nh</w:t>
            </w:r>
            <w:r w:rsidRPr="004D5BB5">
              <w:rPr>
                <w:rFonts w:hint="eastAsia"/>
                <w:sz w:val="26"/>
                <w:szCs w:val="26"/>
              </w:rPr>
              <w:t>ư</w:t>
            </w:r>
            <w:r w:rsidRPr="004D5BB5">
              <w:rPr>
                <w:sz w:val="26"/>
                <w:szCs w:val="26"/>
              </w:rPr>
              <w:t>ợng trong vòng 01 n</w:t>
            </w:r>
            <w:r w:rsidRPr="004D5BB5">
              <w:rPr>
                <w:rFonts w:hint="eastAsia"/>
                <w:sz w:val="26"/>
                <w:szCs w:val="26"/>
              </w:rPr>
              <w:t>ă</w:t>
            </w:r>
            <w:r w:rsidRPr="004D5BB5">
              <w:rPr>
                <w:sz w:val="26"/>
                <w:szCs w:val="26"/>
              </w:rPr>
              <w:t xml:space="preserve">m kể từ ngày kết thúc </w:t>
            </w:r>
            <w:r w:rsidRPr="004D5BB5">
              <w:rPr>
                <w:rFonts w:hint="eastAsia"/>
                <w:sz w:val="26"/>
                <w:szCs w:val="26"/>
              </w:rPr>
              <w:t>đ</w:t>
            </w:r>
            <w:r w:rsidRPr="004D5BB5">
              <w:rPr>
                <w:sz w:val="26"/>
                <w:szCs w:val="26"/>
              </w:rPr>
              <w:t>ợt chào bán.</w:t>
            </w:r>
          </w:p>
        </w:tc>
      </w:tr>
      <w:tr w:rsidR="00AB3B82" w:rsidRPr="00392BD3" w14:paraId="5582E14E" w14:textId="77777777" w:rsidTr="0048309B">
        <w:tc>
          <w:tcPr>
            <w:tcW w:w="3261" w:type="dxa"/>
          </w:tcPr>
          <w:p w14:paraId="68297DBF" w14:textId="77777777" w:rsidR="00AB3B82" w:rsidRPr="00392BD3" w:rsidRDefault="00AB3B82" w:rsidP="00AB3B82">
            <w:pPr>
              <w:pStyle w:val="ListParagraph"/>
              <w:numPr>
                <w:ilvl w:val="0"/>
                <w:numId w:val="16"/>
              </w:numPr>
              <w:spacing w:after="120" w:line="276" w:lineRule="auto"/>
              <w:ind w:left="457" w:hanging="425"/>
              <w:jc w:val="both"/>
              <w:rPr>
                <w:sz w:val="26"/>
                <w:szCs w:val="26"/>
              </w:rPr>
            </w:pPr>
            <w:r w:rsidRPr="000C2266">
              <w:rPr>
                <w:sz w:val="26"/>
                <w:szCs w:val="26"/>
              </w:rPr>
              <w:t>Cam kết giao dịch trên thị trường chứng khoán</w:t>
            </w:r>
          </w:p>
        </w:tc>
        <w:tc>
          <w:tcPr>
            <w:tcW w:w="279" w:type="dxa"/>
          </w:tcPr>
          <w:p w14:paraId="1AC9E719" w14:textId="77777777" w:rsidR="00AB3B82" w:rsidRPr="00392BD3" w:rsidRDefault="00AB3B82" w:rsidP="0048309B">
            <w:pPr>
              <w:spacing w:after="120" w:line="276" w:lineRule="auto"/>
              <w:jc w:val="both"/>
              <w:rPr>
                <w:sz w:val="26"/>
                <w:szCs w:val="26"/>
              </w:rPr>
            </w:pPr>
          </w:p>
        </w:tc>
        <w:tc>
          <w:tcPr>
            <w:tcW w:w="5257" w:type="dxa"/>
          </w:tcPr>
          <w:p w14:paraId="4EB37456" w14:textId="77777777" w:rsidR="00AB3B82" w:rsidRPr="00392BD3" w:rsidRDefault="00AB3B82" w:rsidP="0048309B">
            <w:pPr>
              <w:spacing w:after="120" w:line="276" w:lineRule="auto"/>
              <w:jc w:val="both"/>
              <w:rPr>
                <w:sz w:val="26"/>
                <w:szCs w:val="26"/>
              </w:rPr>
            </w:pPr>
            <w:r w:rsidRPr="000C2266">
              <w:rPr>
                <w:sz w:val="26"/>
                <w:szCs w:val="26"/>
              </w:rPr>
              <w:t>Công ty cam kết đưa cổ phiếu chào bán thêm vào giao dịch trên thị trường chứng khoán trong thời hạn theo quy định của pháp luật kể từ khi kết thúc đợt chào bán</w:t>
            </w:r>
            <w:r>
              <w:rPr>
                <w:sz w:val="26"/>
                <w:szCs w:val="26"/>
              </w:rPr>
              <w:t>.</w:t>
            </w:r>
          </w:p>
        </w:tc>
      </w:tr>
    </w:tbl>
    <w:p w14:paraId="190A53EA" w14:textId="77777777" w:rsidR="00AB3B82" w:rsidRPr="004D5BB5" w:rsidRDefault="00AB3B82" w:rsidP="00AB3B82">
      <w:pPr>
        <w:spacing w:after="120" w:line="276" w:lineRule="auto"/>
        <w:jc w:val="both"/>
        <w:rPr>
          <w:b/>
          <w:bCs/>
          <w:sz w:val="26"/>
          <w:szCs w:val="26"/>
        </w:rPr>
      </w:pPr>
      <w:r w:rsidRPr="004D5BB5">
        <w:rPr>
          <w:b/>
          <w:sz w:val="26"/>
          <w:szCs w:val="26"/>
        </w:rPr>
        <w:t xml:space="preserve">II. Phương </w:t>
      </w:r>
      <w:proofErr w:type="gramStart"/>
      <w:r w:rsidRPr="004D5BB5">
        <w:rPr>
          <w:b/>
          <w:sz w:val="26"/>
          <w:szCs w:val="26"/>
        </w:rPr>
        <w:t>án</w:t>
      </w:r>
      <w:proofErr w:type="gramEnd"/>
      <w:r w:rsidRPr="004D5BB5">
        <w:rPr>
          <w:b/>
          <w:sz w:val="26"/>
          <w:szCs w:val="26"/>
        </w:rPr>
        <w:t xml:space="preserve"> sử dụng vốn thu được từ đ</w:t>
      </w:r>
      <w:bookmarkStart w:id="0" w:name="_GoBack"/>
      <w:bookmarkEnd w:id="0"/>
      <w:r w:rsidRPr="004D5BB5">
        <w:rPr>
          <w:b/>
          <w:sz w:val="26"/>
          <w:szCs w:val="26"/>
        </w:rPr>
        <w:t>ợt chào bán</w:t>
      </w:r>
    </w:p>
    <w:p w14:paraId="3C420509" w14:textId="77777777" w:rsidR="00AB3B82" w:rsidRPr="004D5BB5" w:rsidRDefault="00AB3B82" w:rsidP="00AB3B82">
      <w:pPr>
        <w:spacing w:after="120" w:line="276" w:lineRule="auto"/>
        <w:jc w:val="both"/>
        <w:rPr>
          <w:sz w:val="26"/>
          <w:szCs w:val="26"/>
        </w:rPr>
      </w:pPr>
      <w:r w:rsidRPr="004D5BB5">
        <w:rPr>
          <w:sz w:val="26"/>
          <w:szCs w:val="26"/>
        </w:rPr>
        <w:t xml:space="preserve">Số tiền dự kiến </w:t>
      </w:r>
      <w:proofErr w:type="gramStart"/>
      <w:r w:rsidRPr="004D5BB5">
        <w:rPr>
          <w:sz w:val="26"/>
          <w:szCs w:val="26"/>
        </w:rPr>
        <w:t>thu</w:t>
      </w:r>
      <w:proofErr w:type="gramEnd"/>
      <w:r w:rsidRPr="004D5BB5">
        <w:rPr>
          <w:sz w:val="26"/>
          <w:szCs w:val="26"/>
        </w:rPr>
        <w:t xml:space="preserve"> được từ đợt chào bán cổ phiếu ra công chúng cho cổ đông hiện hữu sẽ được phân bổ sử dụng như sau:</w:t>
      </w:r>
    </w:p>
    <w:p w14:paraId="4BC7F99E" w14:textId="77777777" w:rsidR="00AB3B82" w:rsidRPr="004D5BB5" w:rsidRDefault="00AB3B82" w:rsidP="00AB3B82">
      <w:pPr>
        <w:spacing w:after="120" w:line="276" w:lineRule="auto"/>
        <w:jc w:val="both"/>
        <w:rPr>
          <w:sz w:val="26"/>
          <w:szCs w:val="26"/>
        </w:rPr>
      </w:pPr>
      <w:r w:rsidRPr="004D5BB5">
        <w:rPr>
          <w:sz w:val="26"/>
          <w:szCs w:val="26"/>
        </w:rPr>
        <w:t xml:space="preserve">Tổng số tiền dự kiến </w:t>
      </w:r>
      <w:proofErr w:type="gramStart"/>
      <w:r w:rsidRPr="004D5BB5">
        <w:rPr>
          <w:sz w:val="26"/>
          <w:szCs w:val="26"/>
        </w:rPr>
        <w:t>thu</w:t>
      </w:r>
      <w:proofErr w:type="gramEnd"/>
      <w:r w:rsidRPr="004D5BB5">
        <w:rPr>
          <w:sz w:val="26"/>
          <w:szCs w:val="26"/>
        </w:rPr>
        <w:t xml:space="preserve"> được từ đợt chào bán là 91.206.400.860 đồng sẽ được sử dụng cho các mục đích:</w:t>
      </w:r>
    </w:p>
    <w:p w14:paraId="51C009F3" w14:textId="77777777" w:rsidR="00AB3B82" w:rsidRPr="004D5BB5" w:rsidRDefault="00AB3B82" w:rsidP="00AB3B82">
      <w:pPr>
        <w:pStyle w:val="BodyTextIndent"/>
        <w:numPr>
          <w:ilvl w:val="0"/>
          <w:numId w:val="14"/>
        </w:numPr>
        <w:spacing w:before="60" w:after="60" w:line="312" w:lineRule="auto"/>
        <w:jc w:val="both"/>
        <w:rPr>
          <w:sz w:val="26"/>
          <w:szCs w:val="26"/>
        </w:rPr>
      </w:pPr>
      <w:r w:rsidRPr="004D5BB5">
        <w:rPr>
          <w:sz w:val="26"/>
          <w:szCs w:val="26"/>
        </w:rPr>
        <w:t>Trả trước tiền thuê văn phòng 03 năm cho Công ty TNHH Đầu Tư Bắc Vương: 11.000.000.000 đồng</w:t>
      </w:r>
    </w:p>
    <w:p w14:paraId="4F4A8A2A" w14:textId="77777777" w:rsidR="00AB3B82" w:rsidRPr="004D5BB5" w:rsidRDefault="00AB3B82" w:rsidP="00AB3B82">
      <w:pPr>
        <w:pStyle w:val="BodyTextIndent"/>
        <w:numPr>
          <w:ilvl w:val="0"/>
          <w:numId w:val="14"/>
        </w:numPr>
        <w:spacing w:before="60" w:after="60" w:line="312" w:lineRule="auto"/>
        <w:jc w:val="both"/>
        <w:rPr>
          <w:sz w:val="26"/>
          <w:szCs w:val="26"/>
        </w:rPr>
      </w:pPr>
      <w:r w:rsidRPr="004D5BB5">
        <w:rPr>
          <w:sz w:val="26"/>
          <w:szCs w:val="26"/>
        </w:rPr>
        <w:t>Bổ sung vốn lưu động: 10.000.000.000 đồng</w:t>
      </w:r>
    </w:p>
    <w:p w14:paraId="79A353C2" w14:textId="77777777" w:rsidR="00AB3B82" w:rsidRPr="004D5BB5" w:rsidRDefault="00AB3B82" w:rsidP="00AB3B82">
      <w:pPr>
        <w:pStyle w:val="BodyTextIndent"/>
        <w:numPr>
          <w:ilvl w:val="0"/>
          <w:numId w:val="14"/>
        </w:numPr>
        <w:spacing w:before="60" w:after="60" w:line="312" w:lineRule="auto"/>
        <w:jc w:val="both"/>
        <w:rPr>
          <w:sz w:val="26"/>
          <w:szCs w:val="26"/>
        </w:rPr>
      </w:pPr>
      <w:r w:rsidRPr="004D5BB5">
        <w:rPr>
          <w:sz w:val="26"/>
          <w:szCs w:val="26"/>
        </w:rPr>
        <w:t>Thanh toán các khoản nợ đến hạn của công ty và thanh toán đơn hàng cho nhà cung cấp: 70.206.400.000 đồng hoặc là số tiền còn lại sau khi sử dụng tiền vào 02 mục đích trên tùy thuộc vào kết quả chào bán cổ phiếu.</w:t>
      </w:r>
    </w:p>
    <w:p w14:paraId="09D125E7" w14:textId="77777777" w:rsidR="00AB3B82" w:rsidRPr="00392BD3" w:rsidRDefault="00AB3B82" w:rsidP="00AB3B82">
      <w:pPr>
        <w:spacing w:after="120" w:line="276" w:lineRule="auto"/>
        <w:jc w:val="both"/>
        <w:rPr>
          <w:b/>
          <w:bCs/>
          <w:sz w:val="26"/>
          <w:szCs w:val="26"/>
        </w:rPr>
      </w:pPr>
      <w:r w:rsidRPr="00392BD3">
        <w:rPr>
          <w:b/>
          <w:sz w:val="26"/>
          <w:szCs w:val="26"/>
        </w:rPr>
        <w:t>III. Đăng ký lưu ký và đăng ký bổ sung toàn bộ số cổ phiếu chào bán thêm</w:t>
      </w:r>
    </w:p>
    <w:p w14:paraId="37A7BC1A" w14:textId="77777777" w:rsidR="00AB3B82" w:rsidRPr="00392BD3" w:rsidRDefault="00AB3B82" w:rsidP="00AB3B82">
      <w:pPr>
        <w:spacing w:after="120" w:line="276" w:lineRule="auto"/>
        <w:jc w:val="both"/>
        <w:rPr>
          <w:sz w:val="26"/>
          <w:szCs w:val="26"/>
        </w:rPr>
      </w:pPr>
      <w:r w:rsidRPr="00392BD3">
        <w:rPr>
          <w:sz w:val="26"/>
          <w:szCs w:val="26"/>
        </w:rPr>
        <w:t>Toàn bộ số cổ phiếu chào bán thêm sẽ được đăng ký lưu ký và đăng ký bổ sung với Trung tâm Lưu ký Chứng khoán Việt Nam và Sở Giao dịch Chứng khoán Hà Nội theo quy định.</w:t>
      </w:r>
    </w:p>
    <w:p w14:paraId="38E7F93A" w14:textId="77777777" w:rsidR="00AB3B82" w:rsidRPr="00392BD3" w:rsidRDefault="00AB3B82" w:rsidP="00AB3B82">
      <w:pPr>
        <w:spacing w:after="120" w:line="276" w:lineRule="auto"/>
        <w:jc w:val="both"/>
        <w:rPr>
          <w:b/>
          <w:bCs/>
          <w:sz w:val="26"/>
          <w:szCs w:val="26"/>
        </w:rPr>
      </w:pPr>
      <w:r w:rsidRPr="00392BD3">
        <w:rPr>
          <w:b/>
          <w:sz w:val="26"/>
          <w:szCs w:val="26"/>
        </w:rPr>
        <w:t>IV. Ủy quyền cho Hội đồng quản trị</w:t>
      </w:r>
    </w:p>
    <w:p w14:paraId="3651005C" w14:textId="77777777" w:rsidR="00AB3B82" w:rsidRPr="00392BD3" w:rsidRDefault="00AB3B82" w:rsidP="00AB3B82">
      <w:pPr>
        <w:spacing w:after="120" w:line="276" w:lineRule="auto"/>
        <w:jc w:val="both"/>
        <w:rPr>
          <w:sz w:val="26"/>
          <w:szCs w:val="26"/>
        </w:rPr>
      </w:pPr>
      <w:r w:rsidRPr="00392BD3">
        <w:rPr>
          <w:sz w:val="26"/>
          <w:szCs w:val="26"/>
        </w:rPr>
        <w:t xml:space="preserve">Ngoài các vấn đề ủy quyền cho </w:t>
      </w:r>
      <w:r>
        <w:rPr>
          <w:sz w:val="26"/>
          <w:szCs w:val="26"/>
        </w:rPr>
        <w:t>HĐQT</w:t>
      </w:r>
      <w:r w:rsidRPr="00392BD3">
        <w:rPr>
          <w:sz w:val="26"/>
          <w:szCs w:val="26"/>
        </w:rPr>
        <w:t xml:space="preserve"> được nêu cụ thể tại mục </w:t>
      </w:r>
      <w:r>
        <w:rPr>
          <w:sz w:val="26"/>
          <w:szCs w:val="26"/>
        </w:rPr>
        <w:t>II</w:t>
      </w:r>
      <w:r w:rsidRPr="00392BD3">
        <w:rPr>
          <w:sz w:val="26"/>
          <w:szCs w:val="26"/>
        </w:rPr>
        <w:t>, Đại hội đồng cổ đông đồng thời ủy quyền cho HĐQT một số nội dung như sau:</w:t>
      </w:r>
    </w:p>
    <w:p w14:paraId="5C879E8A" w14:textId="77777777" w:rsidR="00AB3B82" w:rsidRPr="00392BD3" w:rsidRDefault="00AB3B82" w:rsidP="00AB3B82">
      <w:pPr>
        <w:spacing w:after="120" w:line="276" w:lineRule="auto"/>
        <w:jc w:val="both"/>
        <w:rPr>
          <w:sz w:val="26"/>
          <w:szCs w:val="26"/>
        </w:rPr>
      </w:pPr>
      <w:r w:rsidRPr="00392BD3">
        <w:rPr>
          <w:sz w:val="26"/>
          <w:szCs w:val="26"/>
        </w:rPr>
        <w:t xml:space="preserve">- Thực hiện các thủ tục cần thiết để đăng ký chào bán </w:t>
      </w:r>
      <w:r>
        <w:rPr>
          <w:sz w:val="26"/>
          <w:szCs w:val="26"/>
        </w:rPr>
        <w:t xml:space="preserve">thêm </w:t>
      </w:r>
      <w:r w:rsidRPr="00392BD3">
        <w:rPr>
          <w:sz w:val="26"/>
          <w:szCs w:val="26"/>
        </w:rPr>
        <w:t xml:space="preserve">cổ phiếu với Ủy ban Chứng khoán Nhà nước (UBCKNN) và sửa đổi, bổ sung hồ sơ đăng ký chào bán </w:t>
      </w:r>
      <w:proofErr w:type="gramStart"/>
      <w:r w:rsidRPr="00392BD3">
        <w:rPr>
          <w:sz w:val="26"/>
          <w:szCs w:val="26"/>
        </w:rPr>
        <w:t>theo</w:t>
      </w:r>
      <w:proofErr w:type="gramEnd"/>
      <w:r w:rsidRPr="00392BD3">
        <w:rPr>
          <w:sz w:val="26"/>
          <w:szCs w:val="26"/>
        </w:rPr>
        <w:t xml:space="preserve"> yêu cầu của UBCKNN (nếu cần);</w:t>
      </w:r>
    </w:p>
    <w:p w14:paraId="59D9FB28" w14:textId="77777777" w:rsidR="00AB3B82" w:rsidRPr="00392BD3" w:rsidRDefault="00AB3B82" w:rsidP="00AB3B82">
      <w:pPr>
        <w:spacing w:after="120" w:line="276" w:lineRule="auto"/>
        <w:jc w:val="both"/>
        <w:rPr>
          <w:sz w:val="26"/>
          <w:szCs w:val="26"/>
        </w:rPr>
      </w:pPr>
      <w:r w:rsidRPr="00392BD3">
        <w:rPr>
          <w:sz w:val="26"/>
          <w:szCs w:val="26"/>
        </w:rPr>
        <w:lastRenderedPageBreak/>
        <w:t>- Quy định cụ thể phương án phát hành cổ phiếu và/hoặc sửa đổi, bổ sung Phương án phát hành cổ phiếu khi thực hiện thủ tục đăng ký chào bán cổ phiếu hoặc khi thấy cần thiết căn cứ theo tình hình thực tế của Công ty và thị trường chứng khoán tại thời điểm phát hành để đảm bảo đợt phát hành được thành công;</w:t>
      </w:r>
    </w:p>
    <w:p w14:paraId="1A85245F" w14:textId="77777777" w:rsidR="00AB3B82" w:rsidRPr="00392BD3" w:rsidRDefault="00AB3B82" w:rsidP="00AB3B82">
      <w:pPr>
        <w:spacing w:after="120" w:line="276" w:lineRule="auto"/>
        <w:jc w:val="both"/>
        <w:rPr>
          <w:sz w:val="26"/>
          <w:szCs w:val="26"/>
        </w:rPr>
      </w:pPr>
      <w:r w:rsidRPr="00392BD3">
        <w:rPr>
          <w:sz w:val="26"/>
          <w:szCs w:val="26"/>
        </w:rPr>
        <w:t xml:space="preserve">- </w:t>
      </w:r>
      <w:r>
        <w:rPr>
          <w:sz w:val="26"/>
          <w:szCs w:val="26"/>
        </w:rPr>
        <w:t>Quyết định</w:t>
      </w:r>
      <w:r w:rsidRPr="00392BD3">
        <w:rPr>
          <w:sz w:val="26"/>
          <w:szCs w:val="26"/>
        </w:rPr>
        <w:t xml:space="preserve"> phương án sử dụng vốn chi tiết và thay đổi phương án sử dụng vốn trong trường hợp cần thiết </w:t>
      </w:r>
      <w:r>
        <w:rPr>
          <w:sz w:val="26"/>
          <w:szCs w:val="26"/>
        </w:rPr>
        <w:t xml:space="preserve">căn cứ vào tình hình hoạt động kinh doanh, nhu cầu vốn bao gồm và không giới hạn việc phân bổ nguồn vốn cho từng mục đích sử dụng vốn, lựa chọn và sắp xếp ưu tiên phương án, mục đích sử dụng vốn thu được từ đợt chào bán. Hội đồng quản trị có quyền quyết định điều chỉnh, bổ sung hoặc thay đổi phương </w:t>
      </w:r>
      <w:proofErr w:type="gramStart"/>
      <w:r>
        <w:rPr>
          <w:sz w:val="26"/>
          <w:szCs w:val="26"/>
        </w:rPr>
        <w:t>án</w:t>
      </w:r>
      <w:proofErr w:type="gramEnd"/>
      <w:r>
        <w:rPr>
          <w:sz w:val="26"/>
          <w:szCs w:val="26"/>
        </w:rPr>
        <w:t xml:space="preserve"> sử dụng vốn thu được từ đợt chào bán đảm bảo hiệu quả sử dụng vốn, lợi ích của Công ty và cổ đông. </w:t>
      </w:r>
      <w:r w:rsidRPr="00392BD3">
        <w:rPr>
          <w:sz w:val="26"/>
          <w:szCs w:val="26"/>
        </w:rPr>
        <w:t xml:space="preserve">HĐQT sẽ công bố thông tin và báo cáo UBCKNN và Đại hội đồng cổ đông gần nhất việc thay đổi mục đích sử dụng vốn </w:t>
      </w:r>
      <w:proofErr w:type="gramStart"/>
      <w:r w:rsidRPr="00392BD3">
        <w:rPr>
          <w:sz w:val="26"/>
          <w:szCs w:val="26"/>
        </w:rPr>
        <w:t>theo</w:t>
      </w:r>
      <w:proofErr w:type="gramEnd"/>
      <w:r w:rsidRPr="00392BD3">
        <w:rPr>
          <w:sz w:val="26"/>
          <w:szCs w:val="26"/>
        </w:rPr>
        <w:t xml:space="preserve"> quy định pháp luật;</w:t>
      </w:r>
    </w:p>
    <w:p w14:paraId="00D10723" w14:textId="77777777" w:rsidR="00AB3B82" w:rsidRPr="00392BD3" w:rsidRDefault="00AB3B82" w:rsidP="00AB3B82">
      <w:pPr>
        <w:spacing w:after="120" w:line="276" w:lineRule="auto"/>
        <w:jc w:val="both"/>
        <w:rPr>
          <w:sz w:val="26"/>
          <w:szCs w:val="26"/>
        </w:rPr>
      </w:pPr>
      <w:r w:rsidRPr="00392BD3">
        <w:rPr>
          <w:sz w:val="26"/>
          <w:szCs w:val="26"/>
        </w:rPr>
        <w:t>- Lựa chọn thời điểm thích hợp để triển khai phương án chào bán sau khi UBCKNN ra thông báo nhận được đầy đủ hồ sơ đăng ký chào bán cổ phiếu;</w:t>
      </w:r>
    </w:p>
    <w:p w14:paraId="6E0B8D26" w14:textId="77777777" w:rsidR="00AB3B82" w:rsidRPr="00392BD3" w:rsidRDefault="00AB3B82" w:rsidP="00AB3B82">
      <w:pPr>
        <w:spacing w:after="120" w:line="276" w:lineRule="auto"/>
        <w:jc w:val="both"/>
        <w:rPr>
          <w:sz w:val="26"/>
          <w:szCs w:val="26"/>
        </w:rPr>
      </w:pPr>
      <w:r w:rsidRPr="00392BD3">
        <w:rPr>
          <w:sz w:val="26"/>
          <w:szCs w:val="26"/>
        </w:rPr>
        <w:t>- Thực hiện việc xử lý cổ phiếu không phân phối hết (nếu có);</w:t>
      </w:r>
    </w:p>
    <w:p w14:paraId="4C32D6ED" w14:textId="77777777" w:rsidR="00AB3B82" w:rsidRPr="00392BD3" w:rsidRDefault="00AB3B82" w:rsidP="00AB3B82">
      <w:pPr>
        <w:spacing w:after="120" w:line="276" w:lineRule="auto"/>
        <w:jc w:val="both"/>
        <w:rPr>
          <w:sz w:val="26"/>
          <w:szCs w:val="26"/>
        </w:rPr>
      </w:pPr>
      <w:r w:rsidRPr="00392BD3">
        <w:rPr>
          <w:sz w:val="26"/>
          <w:szCs w:val="26"/>
        </w:rPr>
        <w:t>- Quyết định và thực hiện các công việc và thủ tục có liên quan để thực hiện việc chào bán và báo cáo kết quả với UBCKNN;</w:t>
      </w:r>
    </w:p>
    <w:p w14:paraId="556C2BAC" w14:textId="77777777" w:rsidR="00AB3B82" w:rsidRPr="00392BD3" w:rsidRDefault="00AB3B82" w:rsidP="00AB3B82">
      <w:pPr>
        <w:spacing w:after="120" w:line="276" w:lineRule="auto"/>
        <w:jc w:val="both"/>
        <w:rPr>
          <w:sz w:val="26"/>
          <w:szCs w:val="26"/>
        </w:rPr>
      </w:pPr>
      <w:r w:rsidRPr="00392BD3">
        <w:rPr>
          <w:sz w:val="26"/>
          <w:szCs w:val="26"/>
        </w:rPr>
        <w:t xml:space="preserve">- Quyết định và thực hiện tất cả các công việc, thủ tục cần thiết liên quan đến việc: (1) </w:t>
      </w:r>
      <w:r>
        <w:rPr>
          <w:sz w:val="26"/>
          <w:szCs w:val="26"/>
        </w:rPr>
        <w:t>T</w:t>
      </w:r>
      <w:r w:rsidRPr="00392BD3">
        <w:rPr>
          <w:sz w:val="26"/>
          <w:szCs w:val="26"/>
        </w:rPr>
        <w:t>hay đổi mức vốn điều lệ, sửa đổi/bổ sung điều khoản quy định về mức vốn điều lệ trong Điều lệ Công ty; và (</w:t>
      </w:r>
      <w:r>
        <w:rPr>
          <w:sz w:val="26"/>
          <w:szCs w:val="26"/>
        </w:rPr>
        <w:t>2</w:t>
      </w:r>
      <w:r w:rsidRPr="00392BD3">
        <w:rPr>
          <w:sz w:val="26"/>
          <w:szCs w:val="26"/>
        </w:rPr>
        <w:t xml:space="preserve">) </w:t>
      </w:r>
      <w:r>
        <w:rPr>
          <w:sz w:val="26"/>
          <w:szCs w:val="26"/>
        </w:rPr>
        <w:t>Đ</w:t>
      </w:r>
      <w:r w:rsidRPr="00392BD3">
        <w:rPr>
          <w:sz w:val="26"/>
          <w:szCs w:val="26"/>
        </w:rPr>
        <w:t>ăng ký thay đổi Giấy chứng nhận đăng ký doanh nghiệp/đăng ký kinh doanh của Công ty</w:t>
      </w:r>
      <w:r>
        <w:rPr>
          <w:sz w:val="26"/>
          <w:szCs w:val="26"/>
        </w:rPr>
        <w:t xml:space="preserve"> tại Sở Kế hoạch và Đầu tư</w:t>
      </w:r>
      <w:r w:rsidRPr="00392BD3">
        <w:rPr>
          <w:sz w:val="26"/>
          <w:szCs w:val="26"/>
        </w:rPr>
        <w:t>; và (</w:t>
      </w:r>
      <w:r>
        <w:rPr>
          <w:sz w:val="26"/>
          <w:szCs w:val="26"/>
        </w:rPr>
        <w:t>3</w:t>
      </w:r>
      <w:r w:rsidRPr="00392BD3">
        <w:rPr>
          <w:sz w:val="26"/>
          <w:szCs w:val="26"/>
        </w:rPr>
        <w:t xml:space="preserve">) </w:t>
      </w:r>
      <w:r>
        <w:rPr>
          <w:sz w:val="26"/>
          <w:szCs w:val="26"/>
        </w:rPr>
        <w:t>Đ</w:t>
      </w:r>
      <w:r w:rsidRPr="00392BD3">
        <w:rPr>
          <w:sz w:val="26"/>
          <w:szCs w:val="26"/>
        </w:rPr>
        <w:t>ăng ký, lưu ký bổ sung cổ phiếu của Công ty tại Trung tâm lưu ký chứng khoán Việt Nam/Tổng công ty lưu ký và bù trừng chứng khoán Việt Nam; và (</w:t>
      </w:r>
      <w:r>
        <w:rPr>
          <w:sz w:val="26"/>
          <w:szCs w:val="26"/>
        </w:rPr>
        <w:t>4</w:t>
      </w:r>
      <w:r w:rsidRPr="00392BD3">
        <w:rPr>
          <w:sz w:val="26"/>
          <w:szCs w:val="26"/>
        </w:rPr>
        <w:t xml:space="preserve">) </w:t>
      </w:r>
      <w:r>
        <w:rPr>
          <w:sz w:val="26"/>
          <w:szCs w:val="26"/>
        </w:rPr>
        <w:t>Đ</w:t>
      </w:r>
      <w:r w:rsidRPr="00392BD3">
        <w:rPr>
          <w:sz w:val="26"/>
          <w:szCs w:val="26"/>
        </w:rPr>
        <w:t>ăng ký bổ sung cổ phiếu của Công ty trên Sở giao dịch chứng khoán.</w:t>
      </w:r>
    </w:p>
    <w:p w14:paraId="31D43CB4" w14:textId="77777777" w:rsidR="00AB3B82" w:rsidRPr="00392BD3" w:rsidRDefault="00AB3B82" w:rsidP="00AB3B82">
      <w:pPr>
        <w:spacing w:after="120" w:line="276" w:lineRule="auto"/>
        <w:jc w:val="both"/>
        <w:rPr>
          <w:sz w:val="26"/>
          <w:szCs w:val="26"/>
        </w:rPr>
      </w:pPr>
      <w:r w:rsidRPr="00392BD3">
        <w:rPr>
          <w:sz w:val="26"/>
          <w:szCs w:val="26"/>
        </w:rPr>
        <w:t xml:space="preserve">- </w:t>
      </w:r>
      <w:r w:rsidRPr="00DE4B6A">
        <w:rPr>
          <w:sz w:val="26"/>
          <w:szCs w:val="26"/>
        </w:rPr>
        <w:t xml:space="preserve">Thực hiện các thủ tục cần thiết khác bao gồm nhưng không giới hạn việc bổ sung, sửa đổi, hoàn chỉnh Phương án </w:t>
      </w:r>
      <w:r>
        <w:rPr>
          <w:sz w:val="26"/>
          <w:szCs w:val="26"/>
        </w:rPr>
        <w:t>chào bán</w:t>
      </w:r>
      <w:r w:rsidRPr="00DE4B6A">
        <w:rPr>
          <w:sz w:val="26"/>
          <w:szCs w:val="26"/>
        </w:rPr>
        <w:t xml:space="preserve"> theo yêu cầu của cơ quan quản lý Nhà nước và/hoặc phù hợp với hoàn cảnh thực tế sao cho việc thực hiện Phương án huy động thành công, đảm bảo quyền lợi của Cổ đông và Công ty, tuân thủ quy định của pháp luật hiện hành</w:t>
      </w:r>
      <w:r>
        <w:rPr>
          <w:sz w:val="26"/>
          <w:szCs w:val="26"/>
        </w:rPr>
        <w:t>.</w:t>
      </w:r>
    </w:p>
    <w:p w14:paraId="3629895A" w14:textId="77777777" w:rsidR="00AB3B82" w:rsidRPr="00BF3CC7" w:rsidRDefault="00AB3B82" w:rsidP="00AB3B82">
      <w:pPr>
        <w:pStyle w:val="Header"/>
        <w:rPr>
          <w:lang w:val="vi-VN"/>
        </w:rPr>
      </w:pPr>
    </w:p>
    <w:tbl>
      <w:tblPr>
        <w:tblW w:w="5000" w:type="pct"/>
        <w:tblLook w:val="01E0" w:firstRow="1" w:lastRow="1" w:firstColumn="1" w:lastColumn="1" w:noHBand="0" w:noVBand="0"/>
      </w:tblPr>
      <w:tblGrid>
        <w:gridCol w:w="4592"/>
        <w:gridCol w:w="4593"/>
      </w:tblGrid>
      <w:tr w:rsidR="00CF130D" w:rsidRPr="003415C6" w14:paraId="027FE92B" w14:textId="77777777" w:rsidTr="000E7D43">
        <w:tc>
          <w:tcPr>
            <w:tcW w:w="2500" w:type="pct"/>
          </w:tcPr>
          <w:p w14:paraId="2D8FED47" w14:textId="77777777" w:rsidR="00CF130D" w:rsidRPr="003415C6" w:rsidRDefault="00CF130D" w:rsidP="000E7D43">
            <w:pPr>
              <w:spacing w:line="276" w:lineRule="auto"/>
              <w:rPr>
                <w:rFonts w:cs="Times New Roman"/>
                <w:b/>
                <w:i/>
                <w:noProof/>
                <w:sz w:val="24"/>
                <w:szCs w:val="24"/>
                <w:lang w:val="vi-VN"/>
              </w:rPr>
            </w:pPr>
            <w:r w:rsidRPr="003415C6">
              <w:rPr>
                <w:rFonts w:cs="Times New Roman"/>
                <w:b/>
                <w:i/>
                <w:noProof/>
                <w:sz w:val="24"/>
                <w:szCs w:val="24"/>
                <w:lang w:val="vi-VN"/>
              </w:rPr>
              <w:t>Nơi nhận:</w:t>
            </w:r>
          </w:p>
          <w:p w14:paraId="058E7CEF" w14:textId="77777777" w:rsidR="00CF130D" w:rsidRPr="003415C6" w:rsidRDefault="00CF130D" w:rsidP="000E7D43">
            <w:pPr>
              <w:numPr>
                <w:ilvl w:val="0"/>
                <w:numId w:val="2"/>
              </w:numPr>
              <w:tabs>
                <w:tab w:val="clear" w:pos="720"/>
                <w:tab w:val="num" w:pos="227"/>
              </w:tabs>
              <w:spacing w:line="276" w:lineRule="auto"/>
              <w:ind w:left="360"/>
              <w:rPr>
                <w:rFonts w:cs="Times New Roman"/>
                <w:i/>
                <w:noProof/>
                <w:sz w:val="24"/>
                <w:szCs w:val="24"/>
                <w:lang w:val="vi-VN"/>
              </w:rPr>
            </w:pPr>
            <w:r w:rsidRPr="003415C6">
              <w:rPr>
                <w:rFonts w:cs="Times New Roman"/>
                <w:i/>
                <w:noProof/>
                <w:sz w:val="24"/>
                <w:szCs w:val="24"/>
                <w:lang w:val="vi-VN"/>
              </w:rPr>
              <w:t>Như trên;</w:t>
            </w:r>
          </w:p>
          <w:p w14:paraId="465BA2E2" w14:textId="2D777FFB" w:rsidR="00CF130D" w:rsidRPr="003415C6" w:rsidRDefault="00CF130D" w:rsidP="000E7D43">
            <w:pPr>
              <w:numPr>
                <w:ilvl w:val="0"/>
                <w:numId w:val="2"/>
              </w:numPr>
              <w:tabs>
                <w:tab w:val="clear" w:pos="720"/>
                <w:tab w:val="num" w:pos="227"/>
              </w:tabs>
              <w:spacing w:line="276" w:lineRule="auto"/>
              <w:ind w:left="360"/>
              <w:rPr>
                <w:rFonts w:cs="Times New Roman"/>
                <w:noProof/>
                <w:sz w:val="24"/>
                <w:szCs w:val="24"/>
                <w:lang w:val="vi-VN"/>
              </w:rPr>
            </w:pPr>
            <w:r w:rsidRPr="003415C6">
              <w:rPr>
                <w:rFonts w:cs="Times New Roman"/>
                <w:i/>
                <w:noProof/>
                <w:sz w:val="24"/>
                <w:szCs w:val="24"/>
                <w:lang w:val="vi-VN"/>
              </w:rPr>
              <w:t>Lưu: VP HĐQT</w:t>
            </w:r>
            <w:r w:rsidR="00FB400E" w:rsidRPr="003415C6">
              <w:rPr>
                <w:rFonts w:cs="Times New Roman"/>
                <w:i/>
                <w:noProof/>
                <w:sz w:val="24"/>
                <w:szCs w:val="24"/>
                <w:lang w:val="vi-VN"/>
              </w:rPr>
              <w:t>.</w:t>
            </w:r>
          </w:p>
        </w:tc>
        <w:tc>
          <w:tcPr>
            <w:tcW w:w="2500" w:type="pct"/>
          </w:tcPr>
          <w:p w14:paraId="44848B92" w14:textId="77777777" w:rsidR="00CF130D" w:rsidRPr="003415C6" w:rsidRDefault="00CF130D" w:rsidP="000E7D43">
            <w:pPr>
              <w:spacing w:line="276" w:lineRule="auto"/>
              <w:jc w:val="center"/>
              <w:rPr>
                <w:rFonts w:cs="Times New Roman"/>
                <w:b/>
                <w:noProof/>
                <w:lang w:val="vi-VN"/>
              </w:rPr>
            </w:pPr>
            <w:r w:rsidRPr="003415C6">
              <w:rPr>
                <w:rFonts w:cs="Times New Roman"/>
                <w:b/>
                <w:noProof/>
                <w:lang w:val="vi-VN"/>
              </w:rPr>
              <w:t>TM. HỘI ĐỒNG QUẢN TRỊ</w:t>
            </w:r>
          </w:p>
          <w:p w14:paraId="0387C150" w14:textId="77777777" w:rsidR="00CF130D" w:rsidRPr="003415C6" w:rsidRDefault="00CF130D" w:rsidP="000E7D43">
            <w:pPr>
              <w:spacing w:line="276" w:lineRule="auto"/>
              <w:jc w:val="center"/>
              <w:rPr>
                <w:rFonts w:cs="Times New Roman"/>
                <w:b/>
                <w:noProof/>
                <w:sz w:val="26"/>
                <w:szCs w:val="26"/>
                <w:lang w:val="vi-VN"/>
              </w:rPr>
            </w:pPr>
          </w:p>
          <w:p w14:paraId="1B165B44" w14:textId="1B7E7138" w:rsidR="00C22CAC" w:rsidRDefault="00C22CAC" w:rsidP="000E7D43">
            <w:pPr>
              <w:spacing w:line="276" w:lineRule="auto"/>
              <w:jc w:val="center"/>
              <w:rPr>
                <w:rFonts w:cs="Times New Roman"/>
                <w:b/>
                <w:i/>
                <w:noProof/>
                <w:sz w:val="26"/>
                <w:szCs w:val="26"/>
                <w:lang w:val="vi-VN"/>
              </w:rPr>
            </w:pPr>
          </w:p>
          <w:p w14:paraId="5CCA2DA9" w14:textId="53468EB3" w:rsidR="00F9606B" w:rsidRDefault="00F9606B" w:rsidP="000E7D43">
            <w:pPr>
              <w:spacing w:line="276" w:lineRule="auto"/>
              <w:jc w:val="center"/>
              <w:rPr>
                <w:rFonts w:cs="Times New Roman"/>
                <w:b/>
                <w:i/>
                <w:noProof/>
                <w:sz w:val="26"/>
                <w:szCs w:val="26"/>
                <w:lang w:val="vi-VN"/>
              </w:rPr>
            </w:pPr>
          </w:p>
          <w:p w14:paraId="779021AE" w14:textId="77777777" w:rsidR="00F9606B" w:rsidRDefault="00F9606B" w:rsidP="000E7D43">
            <w:pPr>
              <w:spacing w:line="276" w:lineRule="auto"/>
              <w:jc w:val="center"/>
              <w:rPr>
                <w:rFonts w:cs="Times New Roman"/>
                <w:b/>
                <w:i/>
                <w:noProof/>
                <w:sz w:val="26"/>
                <w:szCs w:val="26"/>
              </w:rPr>
            </w:pPr>
          </w:p>
          <w:p w14:paraId="2E25D2FB" w14:textId="77777777" w:rsidR="00F9606B" w:rsidRDefault="00F9606B" w:rsidP="000E7D43">
            <w:pPr>
              <w:spacing w:line="276" w:lineRule="auto"/>
              <w:jc w:val="center"/>
              <w:rPr>
                <w:rFonts w:cs="Times New Roman"/>
                <w:b/>
                <w:i/>
                <w:noProof/>
                <w:sz w:val="26"/>
                <w:szCs w:val="26"/>
              </w:rPr>
            </w:pPr>
          </w:p>
          <w:p w14:paraId="27239E8B" w14:textId="77777777" w:rsidR="00C22CAC" w:rsidRPr="003415C6" w:rsidRDefault="00C22CAC" w:rsidP="000E7D43">
            <w:pPr>
              <w:spacing w:line="276" w:lineRule="auto"/>
              <w:jc w:val="center"/>
              <w:rPr>
                <w:rFonts w:cs="Times New Roman"/>
                <w:b/>
                <w:i/>
                <w:noProof/>
                <w:sz w:val="26"/>
                <w:szCs w:val="26"/>
                <w:lang w:val="vi-VN"/>
              </w:rPr>
            </w:pPr>
          </w:p>
          <w:p w14:paraId="3C14BC13" w14:textId="1B3DA65B" w:rsidR="00C22CAC" w:rsidRPr="003415C6" w:rsidRDefault="00C22CAC" w:rsidP="000E7D43">
            <w:pPr>
              <w:spacing w:line="276" w:lineRule="auto"/>
              <w:jc w:val="center"/>
              <w:rPr>
                <w:rFonts w:cs="Times New Roman"/>
                <w:i/>
                <w:noProof/>
                <w:sz w:val="26"/>
                <w:szCs w:val="26"/>
                <w:lang w:val="vi-VN"/>
              </w:rPr>
            </w:pPr>
          </w:p>
        </w:tc>
      </w:tr>
    </w:tbl>
    <w:p w14:paraId="0020B5F2" w14:textId="77777777" w:rsidR="00CF130D" w:rsidRPr="003415C6" w:rsidRDefault="00CF130D" w:rsidP="00CF130D">
      <w:pPr>
        <w:rPr>
          <w:rFonts w:cs="Times New Roman"/>
          <w:noProof/>
          <w:sz w:val="24"/>
          <w:szCs w:val="24"/>
          <w:lang w:val="vi-VN"/>
        </w:rPr>
      </w:pPr>
    </w:p>
    <w:p w14:paraId="0DD55828" w14:textId="77777777" w:rsidR="00924A2B" w:rsidRPr="003415C6" w:rsidRDefault="00924A2B">
      <w:pPr>
        <w:rPr>
          <w:noProof/>
          <w:lang w:val="vi-VN"/>
        </w:rPr>
      </w:pPr>
    </w:p>
    <w:sectPr w:rsidR="00924A2B" w:rsidRPr="003415C6" w:rsidSect="00E905D3">
      <w:headerReference w:type="default" r:id="rId10"/>
      <w:headerReference w:type="first" r:id="rId11"/>
      <w:pgSz w:w="11907" w:h="16840" w:code="9"/>
      <w:pgMar w:top="1134" w:right="1021" w:bottom="1134" w:left="1701" w:header="454" w:footer="60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91843" w14:textId="77777777" w:rsidR="00E834CC" w:rsidRDefault="00E834CC" w:rsidP="00CF130D">
      <w:r>
        <w:separator/>
      </w:r>
    </w:p>
  </w:endnote>
  <w:endnote w:type="continuationSeparator" w:id="0">
    <w:p w14:paraId="16768BD4" w14:textId="77777777" w:rsidR="00E834CC" w:rsidRDefault="00E834CC" w:rsidP="00CF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DE53" w14:textId="77777777" w:rsidR="00E834CC" w:rsidRDefault="00E834CC" w:rsidP="00CF130D">
      <w:r>
        <w:separator/>
      </w:r>
    </w:p>
  </w:footnote>
  <w:footnote w:type="continuationSeparator" w:id="0">
    <w:p w14:paraId="527675AA" w14:textId="77777777" w:rsidR="00E834CC" w:rsidRDefault="00E834CC" w:rsidP="00CF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83538"/>
      <w:docPartObj>
        <w:docPartGallery w:val="Page Numbers (Top of Page)"/>
        <w:docPartUnique/>
      </w:docPartObj>
    </w:sdtPr>
    <w:sdtEndPr>
      <w:rPr>
        <w:noProof/>
        <w:sz w:val="24"/>
        <w:szCs w:val="24"/>
      </w:rPr>
    </w:sdtEndPr>
    <w:sdtContent>
      <w:p w14:paraId="120E73AC" w14:textId="2BEC81E3" w:rsidR="00C2142D" w:rsidRPr="00E905D3" w:rsidRDefault="00C2142D">
        <w:pPr>
          <w:pStyle w:val="Header"/>
          <w:jc w:val="center"/>
          <w:rPr>
            <w:sz w:val="24"/>
            <w:szCs w:val="24"/>
          </w:rPr>
        </w:pPr>
        <w:r w:rsidRPr="00E905D3">
          <w:rPr>
            <w:sz w:val="24"/>
            <w:szCs w:val="24"/>
          </w:rPr>
          <w:fldChar w:fldCharType="begin"/>
        </w:r>
        <w:r w:rsidRPr="00E905D3">
          <w:rPr>
            <w:sz w:val="24"/>
            <w:szCs w:val="24"/>
          </w:rPr>
          <w:instrText xml:space="preserve"> PAGE   \* MERGEFORMAT </w:instrText>
        </w:r>
        <w:r w:rsidRPr="00E905D3">
          <w:rPr>
            <w:sz w:val="24"/>
            <w:szCs w:val="24"/>
          </w:rPr>
          <w:fldChar w:fldCharType="separate"/>
        </w:r>
        <w:r w:rsidR="006B197B">
          <w:rPr>
            <w:noProof/>
            <w:sz w:val="24"/>
            <w:szCs w:val="24"/>
          </w:rPr>
          <w:t>6</w:t>
        </w:r>
        <w:r w:rsidRPr="00E905D3">
          <w:rPr>
            <w:noProof/>
            <w:sz w:val="24"/>
            <w:szCs w:val="24"/>
          </w:rPr>
          <w:fldChar w:fldCharType="end"/>
        </w:r>
      </w:p>
    </w:sdtContent>
  </w:sdt>
  <w:p w14:paraId="0A7181EA" w14:textId="77777777" w:rsidR="00C2142D" w:rsidRDefault="00C2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04570"/>
      <w:docPartObj>
        <w:docPartGallery w:val="Page Numbers (Top of Page)"/>
        <w:docPartUnique/>
      </w:docPartObj>
    </w:sdtPr>
    <w:sdtEndPr>
      <w:rPr>
        <w:noProof/>
      </w:rPr>
    </w:sdtEndPr>
    <w:sdtContent>
      <w:p w14:paraId="082AF12A" w14:textId="5751B29A" w:rsidR="00C2142D" w:rsidRDefault="00E834CC">
        <w:pPr>
          <w:pStyle w:val="Header"/>
          <w:jc w:val="center"/>
        </w:pPr>
      </w:p>
    </w:sdtContent>
  </w:sdt>
  <w:p w14:paraId="3CF51D7D" w14:textId="77777777" w:rsidR="00C2142D" w:rsidRDefault="00C2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769"/>
    <w:multiLevelType w:val="hybridMultilevel"/>
    <w:tmpl w:val="47E8EB6E"/>
    <w:lvl w:ilvl="0" w:tplc="2506C6FC">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C6E"/>
    <w:multiLevelType w:val="hybridMultilevel"/>
    <w:tmpl w:val="27FC5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3DE"/>
    <w:multiLevelType w:val="hybridMultilevel"/>
    <w:tmpl w:val="A98CE68E"/>
    <w:lvl w:ilvl="0" w:tplc="D75A38C8">
      <w:start w:val="1"/>
      <w:numFmt w:val="decimal"/>
      <w:suff w:val="space"/>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B4"/>
    <w:multiLevelType w:val="hybridMultilevel"/>
    <w:tmpl w:val="42BCBD1C"/>
    <w:lvl w:ilvl="0" w:tplc="13FADAC4">
      <w:start w:val="1"/>
      <w:numFmt w:val="decimal"/>
      <w:suff w:val="space"/>
      <w:lvlText w:val="Điều %1."/>
      <w:lvlJc w:val="left"/>
      <w:pPr>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9BA24C4"/>
    <w:multiLevelType w:val="multilevel"/>
    <w:tmpl w:val="55702B3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492322A"/>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E638F"/>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6A10763"/>
    <w:multiLevelType w:val="hybridMultilevel"/>
    <w:tmpl w:val="4A04E0BC"/>
    <w:lvl w:ilvl="0" w:tplc="FFD2DE2E">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76F21F3"/>
    <w:multiLevelType w:val="hybridMultilevel"/>
    <w:tmpl w:val="4C328890"/>
    <w:lvl w:ilvl="0" w:tplc="676035C8">
      <w:start w:val="1"/>
      <w:numFmt w:val="decimal"/>
      <w:lvlText w:val="Điề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C4651"/>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E771F4"/>
    <w:multiLevelType w:val="hybridMultilevel"/>
    <w:tmpl w:val="088656D4"/>
    <w:lvl w:ilvl="0" w:tplc="98CA10F2">
      <w:start w:val="1"/>
      <w:numFmt w:val="decimal"/>
      <w:suff w:val="space"/>
      <w:lvlText w:val="%1."/>
      <w:lvlJc w:val="left"/>
      <w:pPr>
        <w:ind w:left="720" w:hanging="360"/>
      </w:pPr>
      <w:rPr>
        <w:rFonts w:ascii="Times New Roman" w:eastAsia="Times New Roman" w:hAnsi="Times New Roman" w:cs="Arial"/>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85310"/>
    <w:multiLevelType w:val="hybridMultilevel"/>
    <w:tmpl w:val="8EF02140"/>
    <w:lvl w:ilvl="0" w:tplc="FA566710">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5716E"/>
    <w:multiLevelType w:val="hybridMultilevel"/>
    <w:tmpl w:val="D5B059AE"/>
    <w:lvl w:ilvl="0" w:tplc="BA5004DC">
      <w:numFmt w:val="bullet"/>
      <w:suff w:val="space"/>
      <w:lvlText w:val="-"/>
      <w:lvlJc w:val="left"/>
      <w:pPr>
        <w:ind w:left="720" w:hanging="360"/>
      </w:pPr>
      <w:rPr>
        <w:rFonts w:ascii=".VnTime" w:eastAsia="Times New Roman" w:hAnsi=".VnTime" w:cs="Times New Roman" w:hint="default"/>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D2660"/>
    <w:multiLevelType w:val="hybridMultilevel"/>
    <w:tmpl w:val="44B676A8"/>
    <w:lvl w:ilvl="0" w:tplc="CB9A57B0">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C32EDB"/>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3"/>
  </w:num>
  <w:num w:numId="3">
    <w:abstractNumId w:val="2"/>
  </w:num>
  <w:num w:numId="4">
    <w:abstractNumId w:val="12"/>
  </w:num>
  <w:num w:numId="5">
    <w:abstractNumId w:val="9"/>
  </w:num>
  <w:num w:numId="6">
    <w:abstractNumId w:val="6"/>
  </w:num>
  <w:num w:numId="7">
    <w:abstractNumId w:val="5"/>
  </w:num>
  <w:num w:numId="8">
    <w:abstractNumId w:val="4"/>
  </w:num>
  <w:num w:numId="9">
    <w:abstractNumId w:val="15"/>
  </w:num>
  <w:num w:numId="10">
    <w:abstractNumId w:val="1"/>
  </w:num>
  <w:num w:numId="11">
    <w:abstractNumId w:val="3"/>
  </w:num>
  <w:num w:numId="12">
    <w:abstractNumId w:val="7"/>
  </w:num>
  <w:num w:numId="13">
    <w:abstractNumId w:val="8"/>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0D"/>
    <w:rsid w:val="0000261F"/>
    <w:rsid w:val="00017C74"/>
    <w:rsid w:val="0003007D"/>
    <w:rsid w:val="00071189"/>
    <w:rsid w:val="000847D7"/>
    <w:rsid w:val="000864C8"/>
    <w:rsid w:val="000958CC"/>
    <w:rsid w:val="000968F9"/>
    <w:rsid w:val="000C1FBC"/>
    <w:rsid w:val="000E3A14"/>
    <w:rsid w:val="000E7D43"/>
    <w:rsid w:val="000F6566"/>
    <w:rsid w:val="0012575B"/>
    <w:rsid w:val="00145845"/>
    <w:rsid w:val="00165730"/>
    <w:rsid w:val="00193CE4"/>
    <w:rsid w:val="001A0F55"/>
    <w:rsid w:val="001A5018"/>
    <w:rsid w:val="001A5229"/>
    <w:rsid w:val="001C48AF"/>
    <w:rsid w:val="001D0843"/>
    <w:rsid w:val="001D7666"/>
    <w:rsid w:val="001E0C55"/>
    <w:rsid w:val="001E47DB"/>
    <w:rsid w:val="001F5313"/>
    <w:rsid w:val="00217B69"/>
    <w:rsid w:val="002433B2"/>
    <w:rsid w:val="002433D3"/>
    <w:rsid w:val="00254349"/>
    <w:rsid w:val="002756A7"/>
    <w:rsid w:val="002A44E2"/>
    <w:rsid w:val="002B5A54"/>
    <w:rsid w:val="002D221E"/>
    <w:rsid w:val="002D5B45"/>
    <w:rsid w:val="002E1832"/>
    <w:rsid w:val="0032565D"/>
    <w:rsid w:val="003415C6"/>
    <w:rsid w:val="003511F3"/>
    <w:rsid w:val="00356868"/>
    <w:rsid w:val="00367BC7"/>
    <w:rsid w:val="00371151"/>
    <w:rsid w:val="00373CAF"/>
    <w:rsid w:val="00377839"/>
    <w:rsid w:val="00391220"/>
    <w:rsid w:val="003C0893"/>
    <w:rsid w:val="003C6412"/>
    <w:rsid w:val="003D2D4A"/>
    <w:rsid w:val="00417BB2"/>
    <w:rsid w:val="00417C3D"/>
    <w:rsid w:val="00475534"/>
    <w:rsid w:val="00482BD3"/>
    <w:rsid w:val="00484342"/>
    <w:rsid w:val="00484531"/>
    <w:rsid w:val="00492481"/>
    <w:rsid w:val="00497B1F"/>
    <w:rsid w:val="004F19AD"/>
    <w:rsid w:val="00511679"/>
    <w:rsid w:val="005237C5"/>
    <w:rsid w:val="00543FDC"/>
    <w:rsid w:val="00557811"/>
    <w:rsid w:val="00576662"/>
    <w:rsid w:val="005858CB"/>
    <w:rsid w:val="005B0E75"/>
    <w:rsid w:val="005B6044"/>
    <w:rsid w:val="005D40A3"/>
    <w:rsid w:val="005D68A0"/>
    <w:rsid w:val="005D7A4E"/>
    <w:rsid w:val="0062075A"/>
    <w:rsid w:val="00622F2F"/>
    <w:rsid w:val="00623D8D"/>
    <w:rsid w:val="00657684"/>
    <w:rsid w:val="00683A66"/>
    <w:rsid w:val="006B197B"/>
    <w:rsid w:val="006B7F11"/>
    <w:rsid w:val="006C43A7"/>
    <w:rsid w:val="006C6D65"/>
    <w:rsid w:val="00706691"/>
    <w:rsid w:val="00707677"/>
    <w:rsid w:val="00710A5F"/>
    <w:rsid w:val="00742034"/>
    <w:rsid w:val="0079677D"/>
    <w:rsid w:val="00796DA9"/>
    <w:rsid w:val="007B33AF"/>
    <w:rsid w:val="007B3AEE"/>
    <w:rsid w:val="00830982"/>
    <w:rsid w:val="00834323"/>
    <w:rsid w:val="00886C33"/>
    <w:rsid w:val="008960BD"/>
    <w:rsid w:val="008B1D82"/>
    <w:rsid w:val="008B53DD"/>
    <w:rsid w:val="008C7FF6"/>
    <w:rsid w:val="008E63D3"/>
    <w:rsid w:val="008F3263"/>
    <w:rsid w:val="009079DE"/>
    <w:rsid w:val="00907A4F"/>
    <w:rsid w:val="00924A2B"/>
    <w:rsid w:val="009341B7"/>
    <w:rsid w:val="0094346A"/>
    <w:rsid w:val="009505C8"/>
    <w:rsid w:val="0096653A"/>
    <w:rsid w:val="009751AD"/>
    <w:rsid w:val="00976422"/>
    <w:rsid w:val="009855E7"/>
    <w:rsid w:val="009B7A79"/>
    <w:rsid w:val="009C75B4"/>
    <w:rsid w:val="00A16AAA"/>
    <w:rsid w:val="00A36234"/>
    <w:rsid w:val="00A77D01"/>
    <w:rsid w:val="00A942F7"/>
    <w:rsid w:val="00AA3BDD"/>
    <w:rsid w:val="00AB360E"/>
    <w:rsid w:val="00AB3B82"/>
    <w:rsid w:val="00AC6532"/>
    <w:rsid w:val="00AC670A"/>
    <w:rsid w:val="00AD4AD7"/>
    <w:rsid w:val="00AF575B"/>
    <w:rsid w:val="00B43A9B"/>
    <w:rsid w:val="00B56AC1"/>
    <w:rsid w:val="00B67E18"/>
    <w:rsid w:val="00B726EB"/>
    <w:rsid w:val="00B75B29"/>
    <w:rsid w:val="00B95BDC"/>
    <w:rsid w:val="00BB0C75"/>
    <w:rsid w:val="00BB30DA"/>
    <w:rsid w:val="00BC4F61"/>
    <w:rsid w:val="00BD663F"/>
    <w:rsid w:val="00BE62E4"/>
    <w:rsid w:val="00BE7AD2"/>
    <w:rsid w:val="00BF3F52"/>
    <w:rsid w:val="00C12196"/>
    <w:rsid w:val="00C122A8"/>
    <w:rsid w:val="00C17D28"/>
    <w:rsid w:val="00C2142D"/>
    <w:rsid w:val="00C22CAC"/>
    <w:rsid w:val="00C30478"/>
    <w:rsid w:val="00C33794"/>
    <w:rsid w:val="00C5266E"/>
    <w:rsid w:val="00C7074F"/>
    <w:rsid w:val="00CA658B"/>
    <w:rsid w:val="00CF0920"/>
    <w:rsid w:val="00CF130D"/>
    <w:rsid w:val="00CF55A7"/>
    <w:rsid w:val="00CF77EB"/>
    <w:rsid w:val="00D02F53"/>
    <w:rsid w:val="00D1113F"/>
    <w:rsid w:val="00D11E15"/>
    <w:rsid w:val="00D42B1F"/>
    <w:rsid w:val="00D61009"/>
    <w:rsid w:val="00D90A9F"/>
    <w:rsid w:val="00DA154D"/>
    <w:rsid w:val="00DA36EA"/>
    <w:rsid w:val="00DC0CD2"/>
    <w:rsid w:val="00DD6DCD"/>
    <w:rsid w:val="00DE0347"/>
    <w:rsid w:val="00DE739F"/>
    <w:rsid w:val="00E02DD1"/>
    <w:rsid w:val="00E06FAA"/>
    <w:rsid w:val="00E3016E"/>
    <w:rsid w:val="00E30F7C"/>
    <w:rsid w:val="00E32834"/>
    <w:rsid w:val="00E50F6C"/>
    <w:rsid w:val="00E75EAF"/>
    <w:rsid w:val="00E834CC"/>
    <w:rsid w:val="00E876C8"/>
    <w:rsid w:val="00E905D3"/>
    <w:rsid w:val="00E9129F"/>
    <w:rsid w:val="00EA2EEF"/>
    <w:rsid w:val="00EA58FD"/>
    <w:rsid w:val="00EA5F92"/>
    <w:rsid w:val="00EA6D0F"/>
    <w:rsid w:val="00EA7120"/>
    <w:rsid w:val="00EB1087"/>
    <w:rsid w:val="00EC079A"/>
    <w:rsid w:val="00EE2B98"/>
    <w:rsid w:val="00EE5054"/>
    <w:rsid w:val="00F01D86"/>
    <w:rsid w:val="00F12395"/>
    <w:rsid w:val="00F1693B"/>
    <w:rsid w:val="00F20B80"/>
    <w:rsid w:val="00F25860"/>
    <w:rsid w:val="00F404D9"/>
    <w:rsid w:val="00F54EAD"/>
    <w:rsid w:val="00F57D92"/>
    <w:rsid w:val="00F67B67"/>
    <w:rsid w:val="00F9606B"/>
    <w:rsid w:val="00FA2B1B"/>
    <w:rsid w:val="00FB400E"/>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EDD9"/>
  <w15:chartTrackingRefBased/>
  <w15:docId w15:val="{EB9C84AB-FBF5-3246-A6DF-6A4C4A5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0D"/>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30D"/>
    <w:rPr>
      <w:rFonts w:ascii=".VnTimeH" w:hAnsi=".VnTimeH" w:cs="Times New Roman"/>
      <w:sz w:val="20"/>
      <w:szCs w:val="20"/>
    </w:rPr>
  </w:style>
  <w:style w:type="character" w:customStyle="1" w:styleId="BodyTextChar">
    <w:name w:val="Body Text Char"/>
    <w:basedOn w:val="DefaultParagraphFont"/>
    <w:link w:val="BodyText"/>
    <w:rsid w:val="00CF130D"/>
    <w:rPr>
      <w:rFonts w:ascii=".VnTimeH" w:eastAsia="Times New Roman" w:hAnsi=".VnTimeH" w:cs="Times New Roman"/>
      <w:sz w:val="20"/>
      <w:szCs w:val="20"/>
      <w:lang w:val="en-US"/>
    </w:rPr>
  </w:style>
  <w:style w:type="paragraph" w:styleId="Header">
    <w:name w:val="header"/>
    <w:basedOn w:val="Normal"/>
    <w:link w:val="HeaderChar"/>
    <w:uiPriority w:val="99"/>
    <w:rsid w:val="00CF130D"/>
    <w:pPr>
      <w:tabs>
        <w:tab w:val="center" w:pos="4320"/>
        <w:tab w:val="right" w:pos="8640"/>
      </w:tabs>
    </w:pPr>
  </w:style>
  <w:style w:type="character" w:customStyle="1" w:styleId="HeaderChar">
    <w:name w:val="Header Char"/>
    <w:basedOn w:val="DefaultParagraphFont"/>
    <w:link w:val="Header"/>
    <w:uiPriority w:val="99"/>
    <w:rsid w:val="00CF130D"/>
    <w:rPr>
      <w:rFonts w:ascii="Times New Roman" w:eastAsia="Times New Roman" w:hAnsi="Times New Roman" w:cs="Arial"/>
      <w:sz w:val="28"/>
      <w:szCs w:val="28"/>
      <w:lang w:val="en-US"/>
    </w:rPr>
  </w:style>
  <w:style w:type="paragraph" w:styleId="ListParagraph">
    <w:name w:val="List Paragraph"/>
    <w:basedOn w:val="Normal"/>
    <w:uiPriority w:val="1"/>
    <w:qFormat/>
    <w:rsid w:val="00CF130D"/>
    <w:pPr>
      <w:ind w:left="720"/>
      <w:contextualSpacing/>
    </w:pPr>
  </w:style>
  <w:style w:type="paragraph" w:styleId="Footer">
    <w:name w:val="footer"/>
    <w:basedOn w:val="Normal"/>
    <w:link w:val="FooterChar"/>
    <w:uiPriority w:val="99"/>
    <w:unhideWhenUsed/>
    <w:rsid w:val="00CF130D"/>
    <w:pPr>
      <w:tabs>
        <w:tab w:val="center" w:pos="4680"/>
        <w:tab w:val="right" w:pos="9360"/>
      </w:tabs>
    </w:pPr>
  </w:style>
  <w:style w:type="character" w:customStyle="1" w:styleId="FooterChar">
    <w:name w:val="Footer Char"/>
    <w:basedOn w:val="DefaultParagraphFont"/>
    <w:link w:val="Footer"/>
    <w:uiPriority w:val="99"/>
    <w:rsid w:val="00CF130D"/>
    <w:rPr>
      <w:rFonts w:ascii="Times New Roman" w:eastAsia="Times New Roman" w:hAnsi="Times New Roman" w:cs="Arial"/>
      <w:sz w:val="28"/>
      <w:szCs w:val="28"/>
      <w:lang w:val="en-US"/>
    </w:rPr>
  </w:style>
  <w:style w:type="character" w:styleId="PageNumber">
    <w:name w:val="page number"/>
    <w:basedOn w:val="DefaultParagraphFont"/>
    <w:uiPriority w:val="99"/>
    <w:semiHidden/>
    <w:unhideWhenUsed/>
    <w:rsid w:val="00CF130D"/>
  </w:style>
  <w:style w:type="paragraph" w:styleId="BodyTextIndent">
    <w:name w:val="Body Text Indent"/>
    <w:basedOn w:val="Normal"/>
    <w:link w:val="BodyTextIndentChar"/>
    <w:uiPriority w:val="99"/>
    <w:semiHidden/>
    <w:unhideWhenUsed/>
    <w:rsid w:val="00511679"/>
    <w:pPr>
      <w:spacing w:after="120"/>
      <w:ind w:left="360"/>
    </w:pPr>
  </w:style>
  <w:style w:type="character" w:customStyle="1" w:styleId="BodyTextIndentChar">
    <w:name w:val="Body Text Indent Char"/>
    <w:basedOn w:val="DefaultParagraphFont"/>
    <w:link w:val="BodyTextIndent"/>
    <w:uiPriority w:val="99"/>
    <w:semiHidden/>
    <w:rsid w:val="00511679"/>
    <w:rPr>
      <w:rFonts w:ascii="Times New Roman" w:eastAsia="Times New Roman" w:hAnsi="Times New Roman" w:cs="Arial"/>
      <w:sz w:val="28"/>
      <w:szCs w:val="28"/>
    </w:rPr>
  </w:style>
  <w:style w:type="table" w:styleId="TableGrid">
    <w:name w:val="Table Grid"/>
    <w:basedOn w:val="TableNormal"/>
    <w:uiPriority w:val="39"/>
    <w:rsid w:val="00A362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234"/>
    <w:pPr>
      <w:spacing w:before="100" w:beforeAutospacing="1" w:after="100" w:afterAutospacing="1"/>
    </w:pPr>
    <w:rPr>
      <w:rFonts w:eastAsia="SimSun" w:cs="Times New Roman"/>
      <w:sz w:val="24"/>
      <w:szCs w:val="24"/>
      <w:lang w:eastAsia="zh-CN"/>
    </w:rPr>
  </w:style>
  <w:style w:type="character" w:customStyle="1" w:styleId="eop">
    <w:name w:val="eop"/>
    <w:basedOn w:val="DefaultParagraphFont"/>
    <w:rsid w:val="00AB3B82"/>
  </w:style>
  <w:style w:type="paragraph" w:styleId="CommentText">
    <w:name w:val="annotation text"/>
    <w:basedOn w:val="Normal"/>
    <w:link w:val="CommentTextChar"/>
    <w:unhideWhenUsed/>
    <w:rsid w:val="00AB3B82"/>
    <w:rPr>
      <w:rFonts w:cs="Times New Roman"/>
      <w:sz w:val="20"/>
      <w:szCs w:val="20"/>
    </w:rPr>
  </w:style>
  <w:style w:type="character" w:customStyle="1" w:styleId="CommentTextChar">
    <w:name w:val="Comment Text Char"/>
    <w:basedOn w:val="DefaultParagraphFont"/>
    <w:link w:val="CommentText"/>
    <w:rsid w:val="00AB3B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810">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8C0BC-62F6-452E-B44A-8477944D4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238E2-C55A-4173-9B4F-5A7C6AD1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C51E6-695F-4A08-8DFB-8A9C6CFDA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Nguyen</dc:creator>
  <cp:lastModifiedBy>Mai Do</cp:lastModifiedBy>
  <cp:revision>8</cp:revision>
  <dcterms:created xsi:type="dcterms:W3CDTF">2022-11-23T07:02:00Z</dcterms:created>
  <dcterms:modified xsi:type="dcterms:W3CDTF">2022-12-02T08:32:00Z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